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910" w:rsidRPr="004974BF" w:rsidRDefault="001267F6" w:rsidP="004974BF">
      <w:pPr>
        <w:jc w:val="center"/>
        <w:rPr>
          <w:b/>
          <w:sz w:val="28"/>
          <w:szCs w:val="28"/>
          <w:lang w:val="es-ES_tradnl"/>
        </w:rPr>
      </w:pPr>
      <w:r w:rsidRPr="004974BF">
        <w:rPr>
          <w:b/>
          <w:sz w:val="28"/>
          <w:szCs w:val="28"/>
          <w:lang w:val="es-ES_tradnl"/>
        </w:rPr>
        <w:t xml:space="preserve">Una aproximación </w:t>
      </w:r>
      <w:r w:rsidR="00A00FA5">
        <w:rPr>
          <w:b/>
          <w:sz w:val="28"/>
          <w:szCs w:val="28"/>
          <w:lang w:val="es-ES_tradnl"/>
        </w:rPr>
        <w:t>a los</w:t>
      </w:r>
      <w:r w:rsidR="00DC73A3">
        <w:rPr>
          <w:b/>
          <w:sz w:val="28"/>
          <w:szCs w:val="28"/>
          <w:lang w:val="es-ES_tradnl"/>
        </w:rPr>
        <w:t xml:space="preserve"> </w:t>
      </w:r>
      <w:r w:rsidR="000A37D3" w:rsidRPr="004974BF">
        <w:rPr>
          <w:b/>
          <w:sz w:val="28"/>
          <w:szCs w:val="28"/>
          <w:lang w:val="es-ES_tradnl"/>
        </w:rPr>
        <w:t>I</w:t>
      </w:r>
      <w:r w:rsidR="008744FD" w:rsidRPr="004974BF">
        <w:rPr>
          <w:b/>
          <w:sz w:val="28"/>
          <w:szCs w:val="28"/>
          <w:lang w:val="es-ES_tradnl"/>
        </w:rPr>
        <w:t xml:space="preserve">ndicadores </w:t>
      </w:r>
      <w:r w:rsidR="00D004D4" w:rsidRPr="004974BF">
        <w:rPr>
          <w:b/>
          <w:sz w:val="28"/>
          <w:szCs w:val="28"/>
          <w:lang w:val="es-ES_tradnl"/>
        </w:rPr>
        <w:t>de desempeño</w:t>
      </w:r>
      <w:r w:rsidR="000A37D3" w:rsidRPr="004974BF">
        <w:rPr>
          <w:b/>
          <w:sz w:val="28"/>
          <w:szCs w:val="28"/>
          <w:lang w:val="es-ES_tradnl"/>
        </w:rPr>
        <w:t xml:space="preserve"> para el Sistema Previsional Argentino</w:t>
      </w:r>
      <w:bookmarkStart w:id="0" w:name="_GoBack"/>
      <w:bookmarkEnd w:id="0"/>
    </w:p>
    <w:p w:rsidR="001267F6" w:rsidRPr="004974BF" w:rsidRDefault="001267F6" w:rsidP="004974BF">
      <w:pPr>
        <w:jc w:val="center"/>
        <w:rPr>
          <w:sz w:val="24"/>
          <w:szCs w:val="24"/>
          <w:lang w:val="es-ES_tradnl"/>
        </w:rPr>
      </w:pPr>
      <w:r w:rsidRPr="004974BF">
        <w:rPr>
          <w:sz w:val="24"/>
          <w:szCs w:val="24"/>
          <w:lang w:val="es-ES_tradnl"/>
        </w:rPr>
        <w:t xml:space="preserve">Vanesa </w:t>
      </w:r>
      <w:proofErr w:type="spellStart"/>
      <w:r w:rsidRPr="004974BF">
        <w:rPr>
          <w:sz w:val="24"/>
          <w:szCs w:val="24"/>
          <w:lang w:val="es-ES_tradnl"/>
        </w:rPr>
        <w:t>D’Elia</w:t>
      </w:r>
      <w:proofErr w:type="spellEnd"/>
      <w:r w:rsidRPr="004974BF">
        <w:rPr>
          <w:sz w:val="24"/>
          <w:szCs w:val="24"/>
          <w:lang w:val="es-ES_tradnl"/>
        </w:rPr>
        <w:t xml:space="preserve"> y Manuel Gavernet </w:t>
      </w:r>
      <w:r w:rsidRPr="004974BF">
        <w:rPr>
          <w:rStyle w:val="Refdenotaalpie"/>
          <w:sz w:val="24"/>
          <w:szCs w:val="24"/>
        </w:rPr>
        <w:footnoteReference w:customMarkFollows="1" w:id="1"/>
        <w:t>*</w:t>
      </w:r>
    </w:p>
    <w:p w:rsidR="00A410E4" w:rsidRDefault="00A410E4" w:rsidP="00A410E4">
      <w:pPr>
        <w:jc w:val="both"/>
        <w:rPr>
          <w:lang w:val="es-ES_tradnl"/>
        </w:rPr>
      </w:pPr>
    </w:p>
    <w:p w:rsidR="00A410E4" w:rsidRDefault="00A410E4" w:rsidP="00A410E4">
      <w:pPr>
        <w:jc w:val="both"/>
        <w:rPr>
          <w:lang w:val="es-ES_tradnl"/>
        </w:rPr>
      </w:pPr>
      <w:r>
        <w:rPr>
          <w:lang w:val="es-ES_tradnl"/>
        </w:rPr>
        <w:t>Palabras clave: sistema previsional, Argentina, indicadores de desempeño</w:t>
      </w:r>
    </w:p>
    <w:p w:rsidR="00A410E4" w:rsidRDefault="00A410E4" w:rsidP="00A410E4">
      <w:pPr>
        <w:jc w:val="both"/>
        <w:rPr>
          <w:lang w:val="es-ES_tradnl"/>
        </w:rPr>
      </w:pPr>
      <w:r>
        <w:rPr>
          <w:lang w:val="es-ES_tradnl"/>
        </w:rPr>
        <w:t>Códigos JEL: H55, H0</w:t>
      </w:r>
    </w:p>
    <w:p w:rsidR="00A410E4" w:rsidRDefault="00A410E4" w:rsidP="00A410E4">
      <w:pPr>
        <w:jc w:val="center"/>
        <w:rPr>
          <w:b/>
          <w:sz w:val="24"/>
          <w:szCs w:val="24"/>
          <w:u w:val="single"/>
          <w:lang w:val="es-ES_tradnl"/>
        </w:rPr>
      </w:pPr>
    </w:p>
    <w:p w:rsidR="008744FD" w:rsidRDefault="00A410E4" w:rsidP="00A410E4">
      <w:pPr>
        <w:jc w:val="center"/>
        <w:rPr>
          <w:b/>
          <w:sz w:val="24"/>
          <w:szCs w:val="24"/>
          <w:u w:val="single"/>
          <w:lang w:val="es-ES_tradnl"/>
        </w:rPr>
      </w:pPr>
      <w:r w:rsidRPr="00A410E4">
        <w:rPr>
          <w:b/>
          <w:sz w:val="24"/>
          <w:szCs w:val="24"/>
          <w:u w:val="single"/>
          <w:lang w:val="es-ES_tradnl"/>
        </w:rPr>
        <w:t>Lineamientos del Trabajo</w:t>
      </w:r>
      <w:r w:rsidR="00F818F3">
        <w:rPr>
          <w:b/>
          <w:sz w:val="24"/>
          <w:szCs w:val="24"/>
          <w:u w:val="single"/>
          <w:lang w:val="es-ES_tradnl"/>
        </w:rPr>
        <w:t xml:space="preserve"> a presentar</w:t>
      </w:r>
    </w:p>
    <w:p w:rsidR="008744FD" w:rsidRDefault="008744FD" w:rsidP="00212C88">
      <w:pPr>
        <w:jc w:val="both"/>
        <w:rPr>
          <w:lang w:val="es-ES_tradnl"/>
        </w:rPr>
      </w:pPr>
    </w:p>
    <w:p w:rsidR="008744FD" w:rsidRPr="00D004D4" w:rsidRDefault="008744FD" w:rsidP="00310191">
      <w:pPr>
        <w:pStyle w:val="Prrafodelista"/>
        <w:numPr>
          <w:ilvl w:val="0"/>
          <w:numId w:val="5"/>
        </w:numPr>
        <w:jc w:val="both"/>
        <w:rPr>
          <w:b/>
          <w:lang w:val="es-ES_tradnl"/>
        </w:rPr>
      </w:pPr>
      <w:r w:rsidRPr="00D004D4">
        <w:rPr>
          <w:b/>
          <w:lang w:val="es-ES_tradnl"/>
        </w:rPr>
        <w:t>Introducción</w:t>
      </w:r>
      <w:r w:rsidR="00921531" w:rsidRPr="00D004D4">
        <w:rPr>
          <w:b/>
          <w:lang w:val="es-ES_tradnl"/>
        </w:rPr>
        <w:t xml:space="preserve"> </w:t>
      </w:r>
    </w:p>
    <w:p w:rsidR="00E76C58" w:rsidRDefault="00E76C58" w:rsidP="00212C88">
      <w:pPr>
        <w:jc w:val="both"/>
        <w:rPr>
          <w:lang w:val="es-ES_tradnl"/>
        </w:rPr>
      </w:pPr>
      <w:r>
        <w:rPr>
          <w:lang w:val="es-ES_tradnl"/>
        </w:rPr>
        <w:t>En los últimos tiempos, el Sistema de Seguridad Social en general, y el sistema previsional en particular, ha sido objeto de intenso debate tanto en los ámbitos políticos c</w:t>
      </w:r>
      <w:r w:rsidR="006F7756">
        <w:rPr>
          <w:lang w:val="es-ES_tradnl"/>
        </w:rPr>
        <w:t>omo académicos. Muestra de ello</w:t>
      </w:r>
      <w:r>
        <w:rPr>
          <w:lang w:val="es-ES_tradnl"/>
        </w:rPr>
        <w:t xml:space="preserve"> son las constantes reformas que el sistema previsional ha venido sufriendo, principalmente a partir de</w:t>
      </w:r>
      <w:r w:rsidR="00B607A3">
        <w:rPr>
          <w:lang w:val="es-ES_tradnl"/>
        </w:rPr>
        <w:t>l año</w:t>
      </w:r>
      <w:r>
        <w:rPr>
          <w:lang w:val="es-ES_tradnl"/>
        </w:rPr>
        <w:t xml:space="preserve"> 2003. Sin embargo, uno de los puntos que ha generado (y aún genera) mayor controversia es que muchas de estas reformas se realizaron sin disponer de información pública y ordenada que permita evaluar los potenciales impactos de tales cambios.  </w:t>
      </w:r>
      <w:r w:rsidR="00CC2B58">
        <w:rPr>
          <w:lang w:val="es-ES_tradnl"/>
        </w:rPr>
        <w:t>En</w:t>
      </w:r>
      <w:r>
        <w:rPr>
          <w:lang w:val="es-ES_tradnl"/>
        </w:rPr>
        <w:t xml:space="preserve"> este sentido, contar con un sistema de indicadores de seguridad social resulta de vital importancia, sobre todo teniendo en cuenta que en </w:t>
      </w:r>
      <w:r w:rsidR="00EF6FA3">
        <w:rPr>
          <w:lang w:val="es-ES_tradnl"/>
        </w:rPr>
        <w:t xml:space="preserve">el año </w:t>
      </w:r>
      <w:r>
        <w:rPr>
          <w:lang w:val="es-ES_tradnl"/>
        </w:rPr>
        <w:t xml:space="preserve">2019, la Ley </w:t>
      </w:r>
      <w:r w:rsidRPr="00E76C58">
        <w:rPr>
          <w:lang w:val="es-ES_tradnl"/>
        </w:rPr>
        <w:t>27</w:t>
      </w:r>
      <w:r>
        <w:rPr>
          <w:lang w:val="es-ES_tradnl"/>
        </w:rPr>
        <w:t>.</w:t>
      </w:r>
      <w:r w:rsidRPr="00E76C58">
        <w:rPr>
          <w:lang w:val="es-ES_tradnl"/>
        </w:rPr>
        <w:t>260</w:t>
      </w:r>
      <w:r>
        <w:rPr>
          <w:lang w:val="es-ES_tradnl"/>
        </w:rPr>
        <w:t xml:space="preserve"> </w:t>
      </w:r>
      <w:r w:rsidR="00EF6FA3">
        <w:rPr>
          <w:lang w:val="es-ES_tradnl"/>
        </w:rPr>
        <w:t xml:space="preserve">de </w:t>
      </w:r>
      <w:r w:rsidR="00CC2B58">
        <w:rPr>
          <w:lang w:val="es-ES_tradnl"/>
        </w:rPr>
        <w:t xml:space="preserve">2016 </w:t>
      </w:r>
      <w:r>
        <w:rPr>
          <w:lang w:val="es-ES_tradnl"/>
        </w:rPr>
        <w:t xml:space="preserve">dispone la creación de un Consejo </w:t>
      </w:r>
      <w:r w:rsidRPr="00E76C58">
        <w:rPr>
          <w:lang w:val="es-ES_tradnl"/>
        </w:rPr>
        <w:t>de Sustentabilidad Previsional,</w:t>
      </w:r>
      <w:r w:rsidR="00CC2B58">
        <w:rPr>
          <w:lang w:val="es-ES_tradnl"/>
        </w:rPr>
        <w:t xml:space="preserve"> </w:t>
      </w:r>
      <w:r>
        <w:rPr>
          <w:lang w:val="es-ES_tradnl"/>
        </w:rPr>
        <w:t xml:space="preserve">para la </w:t>
      </w:r>
      <w:r w:rsidRPr="00E76C58">
        <w:rPr>
          <w:lang w:val="es-ES_tradnl"/>
        </w:rPr>
        <w:t>elaboración de un proyecto de ley que contenga un nuevo régimen previsional, universal, integral, solidario, público, sustentable y de reparto</w:t>
      </w:r>
      <w:r>
        <w:rPr>
          <w:lang w:val="es-ES_tradnl"/>
        </w:rPr>
        <w:t>.</w:t>
      </w:r>
    </w:p>
    <w:p w:rsidR="00B03C00" w:rsidRDefault="00B607A3" w:rsidP="00212C88">
      <w:pPr>
        <w:jc w:val="both"/>
        <w:rPr>
          <w:lang w:val="es-ES_tradnl"/>
        </w:rPr>
      </w:pPr>
      <w:r>
        <w:rPr>
          <w:lang w:val="es-ES_tradnl"/>
        </w:rPr>
        <w:t>A pesar de esto</w:t>
      </w:r>
      <w:r w:rsidR="00A133E4">
        <w:rPr>
          <w:lang w:val="es-ES_tradnl"/>
        </w:rPr>
        <w:t xml:space="preserve">, Argentina </w:t>
      </w:r>
      <w:r w:rsidR="00A410E4">
        <w:rPr>
          <w:lang w:val="es-ES_tradnl"/>
        </w:rPr>
        <w:t>cuenta con escasa</w:t>
      </w:r>
      <w:r w:rsidR="00D17067">
        <w:rPr>
          <w:lang w:val="es-ES_tradnl"/>
        </w:rPr>
        <w:t xml:space="preserve"> e incompleta </w:t>
      </w:r>
      <w:r w:rsidR="00A133E4">
        <w:rPr>
          <w:lang w:val="es-ES_tradnl"/>
        </w:rPr>
        <w:t>información sistem</w:t>
      </w:r>
      <w:r w:rsidR="00E057C7">
        <w:rPr>
          <w:lang w:val="es-ES_tradnl"/>
        </w:rPr>
        <w:t>atizada del sistema previsional</w:t>
      </w:r>
      <w:r w:rsidR="00BB0A1C">
        <w:rPr>
          <w:lang w:val="es-ES_tradnl"/>
        </w:rPr>
        <w:t>.</w:t>
      </w:r>
      <w:r>
        <w:rPr>
          <w:lang w:val="es-ES_tradnl"/>
        </w:rPr>
        <w:t xml:space="preserve"> </w:t>
      </w:r>
      <w:r w:rsidR="0003595A">
        <w:rPr>
          <w:lang w:val="es-ES_tradnl"/>
        </w:rPr>
        <w:t>E</w:t>
      </w:r>
      <w:r w:rsidR="004466FB">
        <w:rPr>
          <w:lang w:val="es-ES_tradnl"/>
        </w:rPr>
        <w:t>l objetivo del trabajo es presentar una serie de indicadores de desempeño del sistema previsional argentino que sea de utilidad</w:t>
      </w:r>
      <w:r w:rsidR="00A410E4">
        <w:rPr>
          <w:lang w:val="es-ES_tradnl"/>
        </w:rPr>
        <w:t xml:space="preserve"> fundamentalmente a los hacedores de política</w:t>
      </w:r>
      <w:r w:rsidR="004466FB">
        <w:rPr>
          <w:lang w:val="es-ES_tradnl"/>
        </w:rPr>
        <w:t xml:space="preserve"> para el diagnóstico y evaluación del sistema.</w:t>
      </w:r>
      <w:r w:rsidR="004466FB" w:rsidRPr="004466FB">
        <w:rPr>
          <w:lang w:val="es-ES_tradnl"/>
        </w:rPr>
        <w:t xml:space="preserve"> </w:t>
      </w:r>
      <w:r w:rsidR="004466FB">
        <w:rPr>
          <w:lang w:val="es-ES_tradnl"/>
        </w:rPr>
        <w:t xml:space="preserve">Si bien existen algunos trabajos donde se </w:t>
      </w:r>
      <w:r w:rsidR="0003595A">
        <w:rPr>
          <w:lang w:val="es-ES_tradnl"/>
        </w:rPr>
        <w:t xml:space="preserve">exponen </w:t>
      </w:r>
      <w:r w:rsidR="00464792">
        <w:rPr>
          <w:lang w:val="es-ES_tradnl"/>
        </w:rPr>
        <w:t>cierto</w:t>
      </w:r>
      <w:r w:rsidR="0003595A">
        <w:rPr>
          <w:lang w:val="es-ES_tradnl"/>
        </w:rPr>
        <w:t xml:space="preserve">s </w:t>
      </w:r>
      <w:r w:rsidR="004466FB">
        <w:rPr>
          <w:lang w:val="es-ES_tradnl"/>
        </w:rPr>
        <w:t>indicadores para el caso argentino (</w:t>
      </w:r>
      <w:r w:rsidR="00E57A5B">
        <w:rPr>
          <w:lang w:val="es-ES_tradnl"/>
        </w:rPr>
        <w:t>ver</w:t>
      </w:r>
      <w:r>
        <w:rPr>
          <w:lang w:val="es-ES_tradnl"/>
        </w:rPr>
        <w:t xml:space="preserve"> por ejemplo,</w:t>
      </w:r>
      <w:r w:rsidR="00D17067">
        <w:rPr>
          <w:lang w:val="es-ES_tradnl"/>
        </w:rPr>
        <w:t xml:space="preserve"> ANSES 2016 y</w:t>
      </w:r>
      <w:r w:rsidR="00464792">
        <w:rPr>
          <w:lang w:val="es-ES_tradnl"/>
        </w:rPr>
        <w:t xml:space="preserve"> 2011</w:t>
      </w:r>
      <w:r w:rsidR="00E57A5B">
        <w:rPr>
          <w:lang w:val="es-ES_tradnl"/>
        </w:rPr>
        <w:t xml:space="preserve">; Calabria y </w:t>
      </w:r>
      <w:proofErr w:type="spellStart"/>
      <w:r w:rsidR="00E57A5B">
        <w:rPr>
          <w:lang w:val="es-ES_tradnl"/>
        </w:rPr>
        <w:t>Rottenschweiler</w:t>
      </w:r>
      <w:proofErr w:type="spellEnd"/>
      <w:r w:rsidR="00E57A5B">
        <w:rPr>
          <w:lang w:val="es-ES_tradnl"/>
        </w:rPr>
        <w:t>, 2015;</w:t>
      </w:r>
      <w:r w:rsidR="00E57A5B" w:rsidRPr="001C31D0">
        <w:rPr>
          <w:lang w:val="es-ES_tradnl"/>
        </w:rPr>
        <w:t xml:space="preserve"> </w:t>
      </w:r>
      <w:proofErr w:type="spellStart"/>
      <w:r w:rsidR="00464792">
        <w:rPr>
          <w:lang w:val="es-ES_tradnl"/>
        </w:rPr>
        <w:t>Bertranou</w:t>
      </w:r>
      <w:proofErr w:type="spellEnd"/>
      <w:r w:rsidR="00464792">
        <w:rPr>
          <w:lang w:val="es-ES_tradnl"/>
        </w:rPr>
        <w:t xml:space="preserve"> et al., 2011; </w:t>
      </w:r>
      <w:proofErr w:type="spellStart"/>
      <w:r w:rsidR="00E57A5B" w:rsidRPr="001C31D0">
        <w:rPr>
          <w:lang w:val="es-ES_tradnl"/>
        </w:rPr>
        <w:t>Rofman</w:t>
      </w:r>
      <w:proofErr w:type="spellEnd"/>
      <w:r w:rsidR="00E57A5B" w:rsidRPr="001C31D0">
        <w:rPr>
          <w:lang w:val="es-ES_tradnl"/>
        </w:rPr>
        <w:t xml:space="preserve"> y </w:t>
      </w:r>
      <w:proofErr w:type="spellStart"/>
      <w:r w:rsidR="00E57A5B" w:rsidRPr="001C31D0">
        <w:rPr>
          <w:lang w:val="es-ES_tradnl"/>
        </w:rPr>
        <w:t>Oliveri</w:t>
      </w:r>
      <w:proofErr w:type="spellEnd"/>
      <w:r w:rsidR="00E57A5B">
        <w:rPr>
          <w:lang w:val="es-ES_tradnl"/>
        </w:rPr>
        <w:t xml:space="preserve">, </w:t>
      </w:r>
      <w:r w:rsidR="00E57A5B" w:rsidRPr="001C31D0">
        <w:rPr>
          <w:lang w:val="es-ES_tradnl"/>
        </w:rPr>
        <w:t>2011</w:t>
      </w:r>
      <w:r w:rsidR="00E57A5B">
        <w:rPr>
          <w:lang w:val="es-ES_tradnl"/>
        </w:rPr>
        <w:t>;</w:t>
      </w:r>
      <w:r w:rsidR="00E57A5B" w:rsidRPr="001C31D0">
        <w:rPr>
          <w:lang w:val="es-ES_tradnl"/>
        </w:rPr>
        <w:t xml:space="preserve"> </w:t>
      </w:r>
      <w:proofErr w:type="spellStart"/>
      <w:r w:rsidR="00E57A5B" w:rsidRPr="005951F2">
        <w:t>Rofman</w:t>
      </w:r>
      <w:proofErr w:type="spellEnd"/>
      <w:r w:rsidR="00E57A5B" w:rsidRPr="005951F2">
        <w:t xml:space="preserve"> </w:t>
      </w:r>
      <w:r w:rsidR="00E57A5B">
        <w:t xml:space="preserve">y </w:t>
      </w:r>
      <w:r w:rsidR="00E57A5B" w:rsidRPr="005951F2">
        <w:t>Lucchetti</w:t>
      </w:r>
      <w:r w:rsidR="00E57A5B">
        <w:rPr>
          <w:lang w:val="es-ES_tradnl"/>
        </w:rPr>
        <w:t>, 2006</w:t>
      </w:r>
      <w:r w:rsidR="004466FB">
        <w:rPr>
          <w:lang w:val="es-ES_tradnl"/>
        </w:rPr>
        <w:t>,</w:t>
      </w:r>
      <w:r w:rsidR="00E57A5B">
        <w:rPr>
          <w:lang w:val="es-ES_tradnl"/>
        </w:rPr>
        <w:t xml:space="preserve"> entre </w:t>
      </w:r>
      <w:r w:rsidR="00464792">
        <w:rPr>
          <w:lang w:val="es-ES_tradnl"/>
        </w:rPr>
        <w:t>los más recientes</w:t>
      </w:r>
      <w:r w:rsidR="00E57A5B">
        <w:rPr>
          <w:lang w:val="es-ES_tradnl"/>
        </w:rPr>
        <w:t>)</w:t>
      </w:r>
      <w:r w:rsidR="004466FB">
        <w:rPr>
          <w:lang w:val="es-ES_tradnl"/>
        </w:rPr>
        <w:t xml:space="preserve"> </w:t>
      </w:r>
      <w:r w:rsidR="00310191">
        <w:rPr>
          <w:lang w:val="es-ES_tradnl"/>
        </w:rPr>
        <w:t xml:space="preserve">en </w:t>
      </w:r>
      <w:r w:rsidR="004466FB">
        <w:rPr>
          <w:lang w:val="es-ES_tradnl"/>
        </w:rPr>
        <w:t xml:space="preserve">ninguno de ellos </w:t>
      </w:r>
      <w:r w:rsidR="00310191">
        <w:rPr>
          <w:lang w:val="es-ES_tradnl"/>
        </w:rPr>
        <w:t xml:space="preserve">el objetivo </w:t>
      </w:r>
      <w:r w:rsidR="00464792">
        <w:rPr>
          <w:lang w:val="es-ES_tradnl"/>
        </w:rPr>
        <w:t xml:space="preserve">primordial </w:t>
      </w:r>
      <w:r w:rsidR="00310191">
        <w:rPr>
          <w:lang w:val="es-ES_tradnl"/>
        </w:rPr>
        <w:t xml:space="preserve">es </w:t>
      </w:r>
      <w:r w:rsidR="004466FB">
        <w:rPr>
          <w:lang w:val="es-ES_tradnl"/>
        </w:rPr>
        <w:t>presenta</w:t>
      </w:r>
      <w:r w:rsidR="00310191">
        <w:rPr>
          <w:lang w:val="es-ES_tradnl"/>
        </w:rPr>
        <w:t>r</w:t>
      </w:r>
      <w:r w:rsidR="004466FB">
        <w:rPr>
          <w:lang w:val="es-ES_tradnl"/>
        </w:rPr>
        <w:t xml:space="preserve"> un</w:t>
      </w:r>
      <w:r w:rsidR="0003595A">
        <w:rPr>
          <w:lang w:val="es-ES_tradnl"/>
        </w:rPr>
        <w:t xml:space="preserve"> esquema analítico completo focalizado exclusivamente en la construcción de indicadores de evaluación previsional que englobe </w:t>
      </w:r>
      <w:r w:rsidR="00310191">
        <w:rPr>
          <w:lang w:val="es-ES_tradnl"/>
        </w:rPr>
        <w:t xml:space="preserve">conjuntamente </w:t>
      </w:r>
      <w:r w:rsidR="004466FB">
        <w:rPr>
          <w:lang w:val="es-ES_tradnl"/>
        </w:rPr>
        <w:t xml:space="preserve"> </w:t>
      </w:r>
      <w:r w:rsidR="0003595A">
        <w:rPr>
          <w:lang w:val="es-ES_tradnl"/>
        </w:rPr>
        <w:t xml:space="preserve">las principales dimensiones que caracterizan un sistema de jubilaciones y pensiones. </w:t>
      </w:r>
      <w:r w:rsidR="00E6352A">
        <w:rPr>
          <w:lang w:val="es-ES_tradnl"/>
        </w:rPr>
        <w:t>En efecto ANSES (2016 y 2011</w:t>
      </w:r>
      <w:r w:rsidR="00DA05AC">
        <w:rPr>
          <w:lang w:val="es-ES_tradnl"/>
        </w:rPr>
        <w:t>),</w:t>
      </w:r>
      <w:r w:rsidR="00E6352A">
        <w:rPr>
          <w:lang w:val="es-ES_tradnl"/>
        </w:rPr>
        <w:t xml:space="preserve"> </w:t>
      </w:r>
      <w:r w:rsidR="00E6352A" w:rsidRPr="00E6352A">
        <w:t xml:space="preserve"> </w:t>
      </w:r>
      <w:proofErr w:type="spellStart"/>
      <w:r w:rsidR="00E6352A">
        <w:rPr>
          <w:lang w:val="es-ES_tradnl"/>
        </w:rPr>
        <w:t>Bertranou</w:t>
      </w:r>
      <w:proofErr w:type="spellEnd"/>
      <w:r w:rsidR="00E6352A">
        <w:rPr>
          <w:lang w:val="es-ES_tradnl"/>
        </w:rPr>
        <w:t xml:space="preserve"> et al. (</w:t>
      </w:r>
      <w:r w:rsidR="00464792">
        <w:rPr>
          <w:lang w:val="es-ES_tradnl"/>
        </w:rPr>
        <w:t>2011</w:t>
      </w:r>
      <w:r w:rsidR="00E6352A">
        <w:rPr>
          <w:lang w:val="es-ES_tradnl"/>
        </w:rPr>
        <w:t xml:space="preserve">) </w:t>
      </w:r>
      <w:r w:rsidR="00DA05AC">
        <w:rPr>
          <w:lang w:val="es-ES_tradnl"/>
        </w:rPr>
        <w:t xml:space="preserve">y </w:t>
      </w:r>
      <w:proofErr w:type="spellStart"/>
      <w:r w:rsidR="00C77699">
        <w:rPr>
          <w:lang w:val="es-ES_tradnl"/>
        </w:rPr>
        <w:t>Rofman</w:t>
      </w:r>
      <w:proofErr w:type="spellEnd"/>
      <w:r w:rsidR="00C77699">
        <w:rPr>
          <w:lang w:val="es-ES_tradnl"/>
        </w:rPr>
        <w:t xml:space="preserve"> y Lucchetti</w:t>
      </w:r>
      <w:r w:rsidR="00C77699" w:rsidRPr="00C77699">
        <w:rPr>
          <w:lang w:val="es-ES_tradnl"/>
        </w:rPr>
        <w:t xml:space="preserve"> </w:t>
      </w:r>
      <w:r w:rsidR="00C77699">
        <w:rPr>
          <w:lang w:val="es-ES_tradnl"/>
        </w:rPr>
        <w:t>(</w:t>
      </w:r>
      <w:r w:rsidR="00C77699" w:rsidRPr="00C77699">
        <w:rPr>
          <w:lang w:val="es-ES_tradnl"/>
        </w:rPr>
        <w:t>2006</w:t>
      </w:r>
      <w:r w:rsidR="00C77699">
        <w:rPr>
          <w:lang w:val="es-ES_tradnl"/>
        </w:rPr>
        <w:t xml:space="preserve">) </w:t>
      </w:r>
      <w:r w:rsidR="00E6352A">
        <w:rPr>
          <w:lang w:val="es-ES_tradnl"/>
        </w:rPr>
        <w:t>se concentran en la cobertura previsional y si</w:t>
      </w:r>
      <w:r w:rsidR="002E5839">
        <w:rPr>
          <w:lang w:val="es-ES_tradnl"/>
        </w:rPr>
        <w:t xml:space="preserve"> bien pres</w:t>
      </w:r>
      <w:r w:rsidR="00412B3A">
        <w:rPr>
          <w:lang w:val="es-ES_tradnl"/>
        </w:rPr>
        <w:t>entan gráficos con la evolución</w:t>
      </w:r>
      <w:r w:rsidR="002E5839">
        <w:rPr>
          <w:lang w:val="es-ES_tradnl"/>
        </w:rPr>
        <w:t xml:space="preserve"> de las series, no se muestran las series completas con los datos de los indicadores. Por su </w:t>
      </w:r>
      <w:r w:rsidR="00B03C00">
        <w:rPr>
          <w:lang w:val="es-ES_tradnl"/>
        </w:rPr>
        <w:t xml:space="preserve">parte, </w:t>
      </w:r>
      <w:r w:rsidR="00C77699">
        <w:rPr>
          <w:lang w:val="es-ES_tradnl"/>
        </w:rPr>
        <w:t xml:space="preserve">el resto de los </w:t>
      </w:r>
      <w:r w:rsidR="00B03C00">
        <w:rPr>
          <w:lang w:val="es-ES_tradnl"/>
        </w:rPr>
        <w:t xml:space="preserve">trabajos, sin bien estudian otras dimensiones del sistema además de la cobertura, en Calabria y </w:t>
      </w:r>
      <w:proofErr w:type="spellStart"/>
      <w:r w:rsidR="00B03C00">
        <w:rPr>
          <w:lang w:val="es-ES_tradnl"/>
        </w:rPr>
        <w:lastRenderedPageBreak/>
        <w:t>Rottenschweiler</w:t>
      </w:r>
      <w:proofErr w:type="spellEnd"/>
      <w:r w:rsidR="00B03C00">
        <w:rPr>
          <w:lang w:val="es-ES_tradnl"/>
        </w:rPr>
        <w:t xml:space="preserve"> (2015) no se presentan las estadísticas</w:t>
      </w:r>
      <w:r w:rsidR="00E94D6F">
        <w:rPr>
          <w:lang w:val="es-ES_tradnl"/>
        </w:rPr>
        <w:t xml:space="preserve"> completas </w:t>
      </w:r>
      <w:r w:rsidR="00B03C00">
        <w:rPr>
          <w:lang w:val="es-ES_tradnl"/>
        </w:rPr>
        <w:t xml:space="preserve"> y en </w:t>
      </w:r>
      <w:proofErr w:type="spellStart"/>
      <w:r w:rsidR="00B03C00">
        <w:rPr>
          <w:lang w:val="es-ES_tradnl"/>
        </w:rPr>
        <w:t>Rofman</w:t>
      </w:r>
      <w:proofErr w:type="spellEnd"/>
      <w:r w:rsidR="00B03C00">
        <w:rPr>
          <w:lang w:val="es-ES_tradnl"/>
        </w:rPr>
        <w:t xml:space="preserve"> y </w:t>
      </w:r>
      <w:proofErr w:type="spellStart"/>
      <w:r w:rsidR="00B03C00">
        <w:rPr>
          <w:lang w:val="es-ES_tradnl"/>
        </w:rPr>
        <w:t>Oliveri</w:t>
      </w:r>
      <w:proofErr w:type="spellEnd"/>
      <w:r w:rsidR="00B03C00" w:rsidRPr="00B03C00">
        <w:rPr>
          <w:lang w:val="es-ES_tradnl"/>
        </w:rPr>
        <w:t xml:space="preserve"> </w:t>
      </w:r>
      <w:r w:rsidR="00B03C00">
        <w:rPr>
          <w:lang w:val="es-ES_tradnl"/>
        </w:rPr>
        <w:t>(</w:t>
      </w:r>
      <w:r w:rsidR="00B03C00" w:rsidRPr="00B03C00">
        <w:rPr>
          <w:lang w:val="es-ES_tradnl"/>
        </w:rPr>
        <w:t>2011</w:t>
      </w:r>
      <w:r w:rsidR="00B03C00">
        <w:rPr>
          <w:lang w:val="es-ES_tradnl"/>
        </w:rPr>
        <w:t>) sólo se presentan los datos para un momento en el tiempo (no una serie temporal</w:t>
      </w:r>
      <w:r w:rsidR="00310191">
        <w:rPr>
          <w:lang w:val="es-ES_tradnl"/>
        </w:rPr>
        <w:t>).</w:t>
      </w:r>
    </w:p>
    <w:p w:rsidR="004466FB" w:rsidRDefault="0003595A" w:rsidP="00212C88">
      <w:pPr>
        <w:jc w:val="both"/>
        <w:rPr>
          <w:lang w:val="es-ES_tradnl"/>
        </w:rPr>
      </w:pPr>
      <w:r>
        <w:rPr>
          <w:lang w:val="es-ES_tradnl"/>
        </w:rPr>
        <w:t xml:space="preserve">De ahí que, </w:t>
      </w:r>
      <w:r w:rsidR="00310191">
        <w:rPr>
          <w:lang w:val="es-ES_tradnl"/>
        </w:rPr>
        <w:t>siguiendo</w:t>
      </w:r>
      <w:r w:rsidR="00310191" w:rsidRPr="00310191">
        <w:rPr>
          <w:lang w:val="es-ES_tradnl"/>
        </w:rPr>
        <w:t xml:space="preserve"> la tendencia internacional </w:t>
      </w:r>
      <w:r w:rsidR="00310191">
        <w:rPr>
          <w:lang w:val="es-ES_tradnl"/>
        </w:rPr>
        <w:t xml:space="preserve">de </w:t>
      </w:r>
      <w:r w:rsidR="00310191" w:rsidRPr="00310191">
        <w:rPr>
          <w:lang w:val="es-ES_tradnl"/>
        </w:rPr>
        <w:t>indicadores de performance de seguridad social</w:t>
      </w:r>
      <w:r w:rsidR="00310191">
        <w:rPr>
          <w:lang w:val="es-ES_tradnl"/>
        </w:rPr>
        <w:t xml:space="preserve"> desarrolladas fundamentalmente por el </w:t>
      </w:r>
      <w:r w:rsidR="00310191" w:rsidRPr="00310191">
        <w:rPr>
          <w:lang w:val="es-ES_tradnl"/>
        </w:rPr>
        <w:t xml:space="preserve">Banco Mundial </w:t>
      </w:r>
      <w:r w:rsidR="00310191">
        <w:rPr>
          <w:lang w:val="es-ES_tradnl"/>
        </w:rPr>
        <w:t xml:space="preserve">(2012), Organización internacional del Trabajo-OIT- </w:t>
      </w:r>
      <w:r w:rsidR="00310191" w:rsidRPr="00310191">
        <w:rPr>
          <w:lang w:val="es-ES_tradnl"/>
        </w:rPr>
        <w:t xml:space="preserve"> </w:t>
      </w:r>
      <w:r w:rsidR="00310191">
        <w:rPr>
          <w:lang w:val="es-ES_tradnl"/>
        </w:rPr>
        <w:t>(</w:t>
      </w:r>
      <w:r w:rsidR="00310191" w:rsidRPr="00310191">
        <w:rPr>
          <w:lang w:val="es-ES_tradnl"/>
        </w:rPr>
        <w:t>2007</w:t>
      </w:r>
      <w:r w:rsidR="00310191">
        <w:rPr>
          <w:lang w:val="es-ES_tradnl"/>
        </w:rPr>
        <w:t>) y Organización para la Cooperación y Desarrollo Económico –</w:t>
      </w:r>
      <w:r w:rsidR="00310191" w:rsidRPr="00310191">
        <w:rPr>
          <w:lang w:val="es-ES_tradnl"/>
        </w:rPr>
        <w:t xml:space="preserve"> OCDE</w:t>
      </w:r>
      <w:r w:rsidR="00310191">
        <w:rPr>
          <w:lang w:val="es-ES_tradnl"/>
        </w:rPr>
        <w:t>-</w:t>
      </w:r>
      <w:r w:rsidR="00310191" w:rsidRPr="00310191">
        <w:rPr>
          <w:lang w:val="es-ES_tradnl"/>
        </w:rPr>
        <w:t xml:space="preserve"> </w:t>
      </w:r>
      <w:r w:rsidR="00310191">
        <w:rPr>
          <w:lang w:val="es-ES_tradnl"/>
        </w:rPr>
        <w:t>(2018),</w:t>
      </w:r>
      <w:r w:rsidR="00310191" w:rsidRPr="00310191">
        <w:rPr>
          <w:lang w:val="es-ES_tradnl"/>
        </w:rPr>
        <w:t xml:space="preserve"> </w:t>
      </w:r>
      <w:r>
        <w:rPr>
          <w:lang w:val="es-ES_tradnl"/>
        </w:rPr>
        <w:t>el principal aporte de este estudio e</w:t>
      </w:r>
      <w:r w:rsidR="00254F5F">
        <w:rPr>
          <w:lang w:val="es-ES_tradnl"/>
        </w:rPr>
        <w:t>s que, para cada uno de los aspectos</w:t>
      </w:r>
      <w:r w:rsidR="00E94D6F">
        <w:rPr>
          <w:lang w:val="es-ES_tradnl"/>
        </w:rPr>
        <w:t xml:space="preserve"> fundamentales </w:t>
      </w:r>
      <w:r w:rsidR="00254F5F">
        <w:rPr>
          <w:lang w:val="es-ES_tradnl"/>
        </w:rPr>
        <w:t xml:space="preserve"> que caracterizan al sistema previs</w:t>
      </w:r>
      <w:r w:rsidR="00316E97">
        <w:rPr>
          <w:lang w:val="es-ES_tradnl"/>
        </w:rPr>
        <w:t>i</w:t>
      </w:r>
      <w:r w:rsidR="00254F5F">
        <w:rPr>
          <w:lang w:val="es-ES_tradnl"/>
        </w:rPr>
        <w:t>onal</w:t>
      </w:r>
      <w:r w:rsidR="00C33D50">
        <w:rPr>
          <w:lang w:val="es-ES_tradnl"/>
        </w:rPr>
        <w:t xml:space="preserve"> argentino (como cobertura, generosidad de los beneficios y</w:t>
      </w:r>
      <w:r w:rsidR="00C33D50" w:rsidRPr="00C33D50">
        <w:rPr>
          <w:lang w:val="es-ES_tradnl"/>
        </w:rPr>
        <w:t xml:space="preserve"> </w:t>
      </w:r>
      <w:proofErr w:type="spellStart"/>
      <w:r w:rsidR="00C33D50" w:rsidRPr="00C33D50">
        <w:rPr>
          <w:lang w:val="es-ES_tradnl"/>
        </w:rPr>
        <w:t>sosteniblilidad</w:t>
      </w:r>
      <w:proofErr w:type="spellEnd"/>
      <w:r w:rsidR="00C33D50" w:rsidRPr="00C33D50">
        <w:rPr>
          <w:lang w:val="es-ES_tradnl"/>
        </w:rPr>
        <w:t xml:space="preserve"> financiera</w:t>
      </w:r>
      <w:r w:rsidR="00C33D50">
        <w:rPr>
          <w:lang w:val="es-ES_tradnl"/>
        </w:rPr>
        <w:t>)</w:t>
      </w:r>
      <w:r w:rsidR="00254F5F">
        <w:rPr>
          <w:lang w:val="es-ES_tradnl"/>
        </w:rPr>
        <w:t xml:space="preserve"> se analizan desde las potenciales fuentes de información disponibles, </w:t>
      </w:r>
      <w:r w:rsidR="00E94D6F">
        <w:rPr>
          <w:lang w:val="es-ES_tradnl"/>
        </w:rPr>
        <w:t xml:space="preserve">siguiendo </w:t>
      </w:r>
      <w:r w:rsidR="00254F5F">
        <w:rPr>
          <w:lang w:val="es-ES_tradnl"/>
        </w:rPr>
        <w:t xml:space="preserve">por la </w:t>
      </w:r>
      <w:r w:rsidR="00316E97">
        <w:rPr>
          <w:lang w:val="es-ES_tradnl"/>
        </w:rPr>
        <w:t>definición</w:t>
      </w:r>
      <w:r w:rsidR="00254F5F">
        <w:rPr>
          <w:lang w:val="es-ES_tradnl"/>
        </w:rPr>
        <w:t xml:space="preserve"> de los </w:t>
      </w:r>
      <w:r w:rsidR="00316E97">
        <w:rPr>
          <w:lang w:val="es-ES_tradnl"/>
        </w:rPr>
        <w:t xml:space="preserve">principales </w:t>
      </w:r>
      <w:r w:rsidR="00254F5F">
        <w:rPr>
          <w:lang w:val="es-ES_tradnl"/>
        </w:rPr>
        <w:t xml:space="preserve">indicaciones, </w:t>
      </w:r>
      <w:r w:rsidR="00E94D6F">
        <w:rPr>
          <w:lang w:val="es-ES_tradnl"/>
        </w:rPr>
        <w:t xml:space="preserve">las </w:t>
      </w:r>
      <w:r w:rsidR="00254F5F">
        <w:rPr>
          <w:lang w:val="es-ES_tradnl"/>
        </w:rPr>
        <w:t>fórmula</w:t>
      </w:r>
      <w:r w:rsidR="00C33D50">
        <w:rPr>
          <w:lang w:val="es-ES_tradnl"/>
        </w:rPr>
        <w:t xml:space="preserve">s de cálculo </w:t>
      </w:r>
      <w:r w:rsidR="00E94D6F">
        <w:rPr>
          <w:lang w:val="es-ES_tradnl"/>
        </w:rPr>
        <w:t xml:space="preserve">hasta </w:t>
      </w:r>
      <w:r w:rsidR="00C33D50">
        <w:rPr>
          <w:lang w:val="es-ES_tradnl"/>
        </w:rPr>
        <w:t>culminar</w:t>
      </w:r>
      <w:r w:rsidR="00316E97">
        <w:rPr>
          <w:lang w:val="es-ES_tradnl"/>
        </w:rPr>
        <w:t xml:space="preserve"> con el dato cuantitativo. </w:t>
      </w:r>
    </w:p>
    <w:p w:rsidR="0047212C" w:rsidRDefault="00C33D50" w:rsidP="00212C88">
      <w:pPr>
        <w:jc w:val="both"/>
        <w:rPr>
          <w:lang w:val="es-ES_tradnl"/>
        </w:rPr>
      </w:pPr>
      <w:r>
        <w:rPr>
          <w:lang w:val="es-ES_tradnl"/>
        </w:rPr>
        <w:t>El trabajo se estructura</w:t>
      </w:r>
      <w:r w:rsidR="00A410E4">
        <w:rPr>
          <w:lang w:val="es-ES_tradnl"/>
        </w:rPr>
        <w:t>rá</w:t>
      </w:r>
      <w:r>
        <w:rPr>
          <w:lang w:val="es-ES_tradnl"/>
        </w:rPr>
        <w:t xml:space="preserve"> de la siguiente manera.</w:t>
      </w:r>
      <w:r w:rsidR="00F23D12">
        <w:rPr>
          <w:lang w:val="es-ES_tradnl"/>
        </w:rPr>
        <w:t xml:space="preserve"> </w:t>
      </w:r>
      <w:r>
        <w:rPr>
          <w:lang w:val="es-ES_tradnl"/>
        </w:rPr>
        <w:t>L</w:t>
      </w:r>
      <w:r w:rsidR="00E057C7">
        <w:rPr>
          <w:lang w:val="es-ES_tradnl"/>
        </w:rPr>
        <w:t>a siguiente Sección</w:t>
      </w:r>
      <w:r w:rsidR="00A410E4">
        <w:rPr>
          <w:lang w:val="es-ES_tradnl"/>
        </w:rPr>
        <w:t xml:space="preserve"> II</w:t>
      </w:r>
      <w:r w:rsidR="00E057C7">
        <w:rPr>
          <w:lang w:val="es-ES_tradnl"/>
        </w:rPr>
        <w:t xml:space="preserve"> </w:t>
      </w:r>
      <w:r w:rsidR="00A410E4">
        <w:rPr>
          <w:lang w:val="es-ES_tradnl"/>
        </w:rPr>
        <w:t>describirá</w:t>
      </w:r>
      <w:r w:rsidR="00F23D12">
        <w:rPr>
          <w:lang w:val="es-ES_tradnl"/>
        </w:rPr>
        <w:t xml:space="preserve"> brevemente el sistema previsional argentino. </w:t>
      </w:r>
      <w:r w:rsidR="00E057C7">
        <w:rPr>
          <w:lang w:val="es-ES_tradnl"/>
        </w:rPr>
        <w:t>En la Sección III</w:t>
      </w:r>
      <w:r w:rsidR="00A410E4">
        <w:rPr>
          <w:lang w:val="es-ES_tradnl"/>
        </w:rPr>
        <w:t xml:space="preserve"> se presentarán</w:t>
      </w:r>
      <w:r w:rsidR="00876195">
        <w:rPr>
          <w:lang w:val="es-ES_tradnl"/>
        </w:rPr>
        <w:t xml:space="preserve"> las tendencias demográficas y las características del mercado laboral argentino y su </w:t>
      </w:r>
      <w:r w:rsidR="00310191">
        <w:rPr>
          <w:lang w:val="es-ES_tradnl"/>
        </w:rPr>
        <w:t xml:space="preserve">relación </w:t>
      </w:r>
      <w:r w:rsidR="00876195">
        <w:rPr>
          <w:lang w:val="es-ES_tradnl"/>
        </w:rPr>
        <w:t>con el sistema previsional.</w:t>
      </w:r>
      <w:r w:rsidR="00E057C7">
        <w:rPr>
          <w:lang w:val="es-ES_tradnl"/>
        </w:rPr>
        <w:t xml:space="preserve"> </w:t>
      </w:r>
      <w:r w:rsidR="00876195">
        <w:rPr>
          <w:lang w:val="es-ES_tradnl"/>
        </w:rPr>
        <w:t xml:space="preserve">En la sección IV </w:t>
      </w:r>
      <w:r w:rsidR="00A410E4">
        <w:rPr>
          <w:lang w:val="es-ES_tradnl"/>
        </w:rPr>
        <w:t>se definirán</w:t>
      </w:r>
      <w:r w:rsidR="00E057C7">
        <w:rPr>
          <w:lang w:val="es-ES_tradnl"/>
        </w:rPr>
        <w:t xml:space="preserve"> los indic</w:t>
      </w:r>
      <w:r w:rsidR="00A410E4">
        <w:rPr>
          <w:lang w:val="es-ES_tradnl"/>
        </w:rPr>
        <w:t>adores de desempeño, se analizarán</w:t>
      </w:r>
      <w:r w:rsidR="00E057C7">
        <w:rPr>
          <w:lang w:val="es-ES_tradnl"/>
        </w:rPr>
        <w:t xml:space="preserve"> las fuentes de información disponibles y se presen</w:t>
      </w:r>
      <w:r w:rsidR="00A410E4">
        <w:rPr>
          <w:lang w:val="es-ES_tradnl"/>
        </w:rPr>
        <w:t>tarán</w:t>
      </w:r>
      <w:r w:rsidR="00E057C7">
        <w:rPr>
          <w:lang w:val="es-ES_tradnl"/>
        </w:rPr>
        <w:t xml:space="preserve"> los resultados. </w:t>
      </w:r>
      <w:r w:rsidR="00876195">
        <w:rPr>
          <w:lang w:val="es-ES_tradnl"/>
        </w:rPr>
        <w:t xml:space="preserve">Finalmente, la Sección </w:t>
      </w:r>
      <w:r w:rsidR="00E057C7">
        <w:rPr>
          <w:lang w:val="es-ES_tradnl"/>
        </w:rPr>
        <w:t>V</w:t>
      </w:r>
      <w:r w:rsidR="00A410E4">
        <w:rPr>
          <w:lang w:val="es-ES_tradnl"/>
        </w:rPr>
        <w:t xml:space="preserve"> concluirá</w:t>
      </w:r>
      <w:r w:rsidR="00E057C7">
        <w:rPr>
          <w:lang w:val="es-ES_tradnl"/>
        </w:rPr>
        <w:t>.</w:t>
      </w:r>
    </w:p>
    <w:p w:rsidR="00F818F3" w:rsidRDefault="00F818F3" w:rsidP="00212C88">
      <w:pPr>
        <w:jc w:val="both"/>
        <w:rPr>
          <w:lang w:val="es-ES_tradnl"/>
        </w:rPr>
      </w:pPr>
    </w:p>
    <w:p w:rsidR="003C7A98" w:rsidRDefault="008744FD" w:rsidP="00310191">
      <w:pPr>
        <w:pStyle w:val="Prrafodelista"/>
        <w:numPr>
          <w:ilvl w:val="0"/>
          <w:numId w:val="5"/>
        </w:numPr>
        <w:jc w:val="both"/>
        <w:rPr>
          <w:b/>
          <w:lang w:val="es-ES_tradnl"/>
        </w:rPr>
      </w:pPr>
      <w:r w:rsidRPr="00D004D4">
        <w:rPr>
          <w:b/>
          <w:lang w:val="es-ES_tradnl"/>
        </w:rPr>
        <w:t>Diseño del sistema previsional argentino</w:t>
      </w:r>
      <w:r w:rsidR="000E296F">
        <w:rPr>
          <w:b/>
          <w:lang w:val="es-ES_tradnl"/>
        </w:rPr>
        <w:t xml:space="preserve"> y parámetros que definen su estructura</w:t>
      </w:r>
    </w:p>
    <w:p w:rsidR="00876195" w:rsidRDefault="00A410E4" w:rsidP="00310191">
      <w:pPr>
        <w:jc w:val="both"/>
        <w:rPr>
          <w:lang w:val="es-ES_tradnl"/>
        </w:rPr>
      </w:pPr>
      <w:r w:rsidRPr="00A410E4">
        <w:rPr>
          <w:lang w:val="es-ES_tradnl"/>
        </w:rPr>
        <w:t xml:space="preserve">En esta Sección se expondrá una breve descripción del sistema previsional argentino, presentando hechos estilizados a partir del comportamiento de los parámetros primordiales del sistema. </w:t>
      </w:r>
    </w:p>
    <w:p w:rsidR="00F818F3" w:rsidRPr="00A410E4" w:rsidRDefault="00F818F3" w:rsidP="00310191">
      <w:pPr>
        <w:jc w:val="both"/>
        <w:rPr>
          <w:lang w:val="es-ES_tradnl"/>
        </w:rPr>
      </w:pPr>
    </w:p>
    <w:p w:rsidR="00F818F3" w:rsidRPr="00F818F3" w:rsidRDefault="000D1709" w:rsidP="00F818F3">
      <w:pPr>
        <w:pStyle w:val="Prrafodelista"/>
        <w:numPr>
          <w:ilvl w:val="0"/>
          <w:numId w:val="5"/>
        </w:numPr>
        <w:jc w:val="both"/>
        <w:rPr>
          <w:b/>
          <w:lang w:val="es-ES_tradnl"/>
        </w:rPr>
      </w:pPr>
      <w:r>
        <w:rPr>
          <w:b/>
          <w:lang w:val="es-ES_tradnl"/>
        </w:rPr>
        <w:t>T</w:t>
      </w:r>
      <w:r w:rsidR="001869CB" w:rsidRPr="001869CB">
        <w:rPr>
          <w:b/>
          <w:lang w:val="es-ES_tradnl"/>
        </w:rPr>
        <w:t>endencias demográficas</w:t>
      </w:r>
      <w:r>
        <w:rPr>
          <w:b/>
          <w:lang w:val="es-ES_tradnl"/>
        </w:rPr>
        <w:t>, comportamiento del mercado de trabajo</w:t>
      </w:r>
      <w:r w:rsidR="001869CB" w:rsidRPr="001869CB">
        <w:rPr>
          <w:b/>
          <w:lang w:val="es-ES_tradnl"/>
        </w:rPr>
        <w:t xml:space="preserve"> y su </w:t>
      </w:r>
      <w:r w:rsidR="00310191">
        <w:rPr>
          <w:b/>
          <w:lang w:val="es-ES_tradnl"/>
        </w:rPr>
        <w:t xml:space="preserve">relación </w:t>
      </w:r>
      <w:r w:rsidR="001869CB">
        <w:rPr>
          <w:b/>
          <w:lang w:val="es-ES_tradnl"/>
        </w:rPr>
        <w:t>con el sistema de jubilaciones en Argentina</w:t>
      </w:r>
    </w:p>
    <w:p w:rsidR="00A410E4" w:rsidRDefault="00A410E4" w:rsidP="000D1709">
      <w:pPr>
        <w:jc w:val="both"/>
        <w:rPr>
          <w:lang w:val="es-ES_tradnl"/>
        </w:rPr>
      </w:pPr>
      <w:r>
        <w:rPr>
          <w:lang w:val="es-ES_tradnl"/>
        </w:rPr>
        <w:t>En esta Sección se realizará un breve análisis de las cuestiones demográficas y del merc</w:t>
      </w:r>
      <w:r w:rsidR="000D056A">
        <w:rPr>
          <w:lang w:val="es-ES_tradnl"/>
        </w:rPr>
        <w:t>ado de trabajo y su</w:t>
      </w:r>
      <w:r>
        <w:rPr>
          <w:lang w:val="es-ES_tradnl"/>
        </w:rPr>
        <w:t xml:space="preserve"> víncu</w:t>
      </w:r>
      <w:r w:rsidR="000D056A">
        <w:rPr>
          <w:lang w:val="es-ES_tradnl"/>
        </w:rPr>
        <w:t>lo con el sistema previsional.</w:t>
      </w:r>
    </w:p>
    <w:p w:rsidR="00F818F3" w:rsidRPr="000D1709" w:rsidRDefault="00F818F3" w:rsidP="000D1709">
      <w:pPr>
        <w:jc w:val="both"/>
        <w:rPr>
          <w:lang w:val="es-ES_tradnl"/>
        </w:rPr>
      </w:pPr>
    </w:p>
    <w:p w:rsidR="008744FD" w:rsidRPr="00130965" w:rsidRDefault="00685887" w:rsidP="00310191">
      <w:pPr>
        <w:pStyle w:val="Prrafodelista"/>
        <w:numPr>
          <w:ilvl w:val="0"/>
          <w:numId w:val="5"/>
        </w:numPr>
        <w:jc w:val="both"/>
        <w:rPr>
          <w:b/>
          <w:lang w:val="es-ES_tradnl"/>
        </w:rPr>
      </w:pPr>
      <w:r w:rsidRPr="00130965">
        <w:rPr>
          <w:b/>
          <w:lang w:val="es-ES_tradnl"/>
        </w:rPr>
        <w:t xml:space="preserve">Indicadores: </w:t>
      </w:r>
      <w:r w:rsidR="00130965" w:rsidRPr="00130965">
        <w:rPr>
          <w:b/>
          <w:lang w:val="es-ES_tradnl"/>
        </w:rPr>
        <w:t>Metodología, d</w:t>
      </w:r>
      <w:r w:rsidR="00AE00B5" w:rsidRPr="00130965">
        <w:rPr>
          <w:b/>
          <w:lang w:val="es-ES_tradnl"/>
        </w:rPr>
        <w:t>efiniciones</w:t>
      </w:r>
      <w:r w:rsidR="00C311D8" w:rsidRPr="00130965">
        <w:rPr>
          <w:b/>
          <w:lang w:val="es-ES_tradnl"/>
        </w:rPr>
        <w:t xml:space="preserve"> y fuentes de  datos</w:t>
      </w:r>
      <w:r w:rsidR="00921531" w:rsidRPr="00130965">
        <w:rPr>
          <w:b/>
          <w:lang w:val="es-ES_tradnl"/>
        </w:rPr>
        <w:t xml:space="preserve"> </w:t>
      </w:r>
    </w:p>
    <w:p w:rsidR="00130965" w:rsidRDefault="00130965" w:rsidP="00130965">
      <w:pPr>
        <w:pStyle w:val="Prrafodelista"/>
        <w:ind w:left="360"/>
        <w:jc w:val="both"/>
        <w:rPr>
          <w:b/>
          <w:lang w:val="es-ES_tradnl"/>
        </w:rPr>
      </w:pPr>
    </w:p>
    <w:p w:rsidR="00DD5B8E" w:rsidRDefault="00130965" w:rsidP="00130965">
      <w:pPr>
        <w:jc w:val="both"/>
      </w:pPr>
      <w:r w:rsidRPr="001B1240">
        <w:t>La metodología de trabajo que se utiliza</w:t>
      </w:r>
      <w:r w:rsidR="00A410E4">
        <w:t>rá</w:t>
      </w:r>
      <w:r w:rsidRPr="001B1240">
        <w:t xml:space="preserve"> a lo largo de este</w:t>
      </w:r>
      <w:r w:rsidR="00A410E4">
        <w:t xml:space="preserve"> estudio será</w:t>
      </w:r>
      <w:r>
        <w:t xml:space="preserve"> una combinación de </w:t>
      </w:r>
      <w:r w:rsidR="00993AFA">
        <w:t xml:space="preserve">recopilación de datos estadísticos </w:t>
      </w:r>
      <w:r w:rsidRPr="001B1240">
        <w:t xml:space="preserve">y construcción de indicadores cuantitativos de utilidad para el diagnóstico y el estudio del impacto de las políticas existentes y futuras. Este método de análisis sigue la tendencia internacional en cuanto ya existen varias publicaciones que </w:t>
      </w:r>
      <w:r>
        <w:t xml:space="preserve">se encuentran </w:t>
      </w:r>
      <w:r w:rsidRPr="001B1240">
        <w:t xml:space="preserve">desarrollando indicadores de </w:t>
      </w:r>
      <w:r>
        <w:t>performance de seguridad social (</w:t>
      </w:r>
      <w:r w:rsidRPr="00A410E4">
        <w:t>Banco Mundial 2012; OIT 2007; OCDE 2018). Si</w:t>
      </w:r>
      <w:r>
        <w:t xml:space="preserve"> bien es posible encontrar ciertos datos oficiales sobre algunos aspectos de la seguridad social en Argentina, no se ha desarrollado todavía ningún sistema de indicadores cuantitativos que permita evaluar la performance del sistema de seguridad social en general, ni del sistema previsional en particular</w:t>
      </w:r>
      <w:r w:rsidR="001015A4">
        <w:t xml:space="preserve"> de manera integrada</w:t>
      </w:r>
      <w:r>
        <w:t xml:space="preserve">, salvo algunos estudios aislados que contemplan ciertos indicadores para algunas dimensiones específicas. </w:t>
      </w:r>
    </w:p>
    <w:p w:rsidR="00A410E4" w:rsidRDefault="00130965" w:rsidP="00130965">
      <w:pPr>
        <w:jc w:val="both"/>
        <w:rPr>
          <w:lang w:val="es-ES_tradnl"/>
        </w:rPr>
      </w:pPr>
      <w:r>
        <w:lastRenderedPageBreak/>
        <w:t xml:space="preserve">De ahí que el principal aporte de este </w:t>
      </w:r>
      <w:r w:rsidR="001015A4">
        <w:t xml:space="preserve">trabajo </w:t>
      </w:r>
      <w:r w:rsidR="00A410E4">
        <w:t>radica en que será</w:t>
      </w:r>
      <w:r>
        <w:t xml:space="preserve"> el primer </w:t>
      </w:r>
      <w:r w:rsidR="001015A4">
        <w:t>documento dedicado exclusivamente a</w:t>
      </w:r>
      <w:r>
        <w:t xml:space="preserve"> definir medidas</w:t>
      </w:r>
      <w:r w:rsidR="00DD5B8E">
        <w:t xml:space="preserve"> cuantitativas</w:t>
      </w:r>
      <w:r>
        <w:t xml:space="preserve"> relevant</w:t>
      </w:r>
      <w:r w:rsidR="00FD70E3">
        <w:t xml:space="preserve">es para el </w:t>
      </w:r>
      <w:r w:rsidR="001015A4">
        <w:t xml:space="preserve">diagnóstico y seguimiento </w:t>
      </w:r>
      <w:r w:rsidR="00FD70E3">
        <w:t>del sistema</w:t>
      </w:r>
      <w:r w:rsidR="001015A4">
        <w:t xml:space="preserve"> de jubilaciones argentino, comenzando con el</w:t>
      </w:r>
      <w:r w:rsidR="00FD70E3">
        <w:t xml:space="preserve"> análisis de las fuentes de información disponible</w:t>
      </w:r>
      <w:r w:rsidR="001015A4">
        <w:t>s</w:t>
      </w:r>
      <w:r w:rsidR="00FD70E3">
        <w:t>, sus ventajas y desventajas, hasta llegar a la construcción de los indicadores.</w:t>
      </w:r>
      <w:r>
        <w:t xml:space="preserve"> </w:t>
      </w:r>
    </w:p>
    <w:p w:rsidR="00130965" w:rsidRPr="00130965" w:rsidRDefault="00130965" w:rsidP="00130965">
      <w:pPr>
        <w:jc w:val="both"/>
        <w:rPr>
          <w:lang w:val="es-ES_tradnl"/>
        </w:rPr>
      </w:pPr>
      <w:r w:rsidRPr="001C31D0">
        <w:rPr>
          <w:lang w:val="es-ES_tradnl"/>
        </w:rPr>
        <w:t xml:space="preserve">Siguiendo la literatura existente, los indicadores se organizan </w:t>
      </w:r>
      <w:r w:rsidR="0020068A">
        <w:rPr>
          <w:lang w:val="es-ES_tradnl"/>
        </w:rPr>
        <w:t xml:space="preserve">en general </w:t>
      </w:r>
      <w:r w:rsidRPr="001C31D0">
        <w:rPr>
          <w:lang w:val="es-ES_tradnl"/>
        </w:rPr>
        <w:t xml:space="preserve">de acuerdo a </w:t>
      </w:r>
      <w:r w:rsidR="00FD70E3">
        <w:rPr>
          <w:lang w:val="es-ES_tradnl"/>
        </w:rPr>
        <w:t xml:space="preserve">tres </w:t>
      </w:r>
      <w:r w:rsidRPr="001C31D0">
        <w:rPr>
          <w:lang w:val="es-ES_tradnl"/>
        </w:rPr>
        <w:t>grandes dim</w:t>
      </w:r>
      <w:r w:rsidR="00FD70E3">
        <w:rPr>
          <w:lang w:val="es-ES_tradnl"/>
        </w:rPr>
        <w:t>ensiones: Cobertura, Intensidad y</w:t>
      </w:r>
      <w:r w:rsidRPr="001C31D0">
        <w:rPr>
          <w:lang w:val="es-ES_tradnl"/>
        </w:rPr>
        <w:t xml:space="preserve"> Sostenibilidad Financiera</w:t>
      </w:r>
      <w:r w:rsidR="004E20F8">
        <w:rPr>
          <w:lang w:val="es-ES_tradnl"/>
        </w:rPr>
        <w:t>.</w:t>
      </w:r>
      <w:r w:rsidR="00FD70E3">
        <w:rPr>
          <w:rStyle w:val="Refdenotaalpie"/>
          <w:lang w:val="es-ES_tradnl"/>
        </w:rPr>
        <w:footnoteReference w:id="2"/>
      </w:r>
      <w:r w:rsidRPr="001C31D0">
        <w:rPr>
          <w:lang w:val="es-ES_tradnl"/>
        </w:rPr>
        <w:t xml:space="preserve"> Estos aspectos son de gran utilidad para diagnosticar el sistema jubilaciones y pensiones, monitorear su comportamiento, como así también analizar las consecuencias de cambios en la política. Sin embargo, existen grandes limitaciones en la construcción de los mismos para el caso argentino, ya sea por cuestiones relativas a las definiciones o porque no hay datos disponibles. A continuación, </w:t>
      </w:r>
      <w:r w:rsidR="0020068A">
        <w:rPr>
          <w:lang w:val="es-ES_tradnl"/>
        </w:rPr>
        <w:t xml:space="preserve">bajo las restricciones mencionadas, </w:t>
      </w:r>
      <w:r w:rsidR="00655233">
        <w:rPr>
          <w:lang w:val="es-ES_tradnl"/>
        </w:rPr>
        <w:t>la</w:t>
      </w:r>
      <w:r w:rsidRPr="001C31D0">
        <w:rPr>
          <w:lang w:val="es-ES_tradnl"/>
        </w:rPr>
        <w:t xml:space="preserve"> sigu</w:t>
      </w:r>
      <w:r w:rsidR="00655233">
        <w:rPr>
          <w:lang w:val="es-ES_tradnl"/>
        </w:rPr>
        <w:t>iente Sección</w:t>
      </w:r>
      <w:r w:rsidRPr="001C31D0">
        <w:rPr>
          <w:lang w:val="es-ES_tradnl"/>
        </w:rPr>
        <w:t xml:space="preserve"> detallará las definiciones, fuentes de información y metodología de cálculo de los indicadores </w:t>
      </w:r>
      <w:r w:rsidR="0020068A">
        <w:rPr>
          <w:lang w:val="es-ES_tradnl"/>
        </w:rPr>
        <w:t xml:space="preserve">para caracterizar al </w:t>
      </w:r>
      <w:r w:rsidRPr="001C31D0">
        <w:rPr>
          <w:lang w:val="es-ES_tradnl"/>
        </w:rPr>
        <w:t>sistema previsional</w:t>
      </w:r>
      <w:r w:rsidR="00655233">
        <w:rPr>
          <w:lang w:val="es-ES_tradnl"/>
        </w:rPr>
        <w:t xml:space="preserve"> argentino</w:t>
      </w:r>
      <w:r w:rsidRPr="001C31D0">
        <w:rPr>
          <w:lang w:val="es-ES_tradnl"/>
        </w:rPr>
        <w:t xml:space="preserve">. </w:t>
      </w:r>
    </w:p>
    <w:p w:rsidR="00362C50" w:rsidRPr="00F5311B" w:rsidRDefault="00F5311B" w:rsidP="00F5311B">
      <w:pPr>
        <w:jc w:val="both"/>
        <w:rPr>
          <w:b/>
          <w:i/>
          <w:lang w:val="es-ES_tradnl"/>
        </w:rPr>
      </w:pPr>
      <w:r>
        <w:rPr>
          <w:b/>
          <w:i/>
          <w:lang w:val="es-ES_tradnl"/>
        </w:rPr>
        <w:t xml:space="preserve">IV.1. </w:t>
      </w:r>
      <w:r w:rsidR="00362C50" w:rsidRPr="00F5311B">
        <w:rPr>
          <w:b/>
          <w:i/>
          <w:lang w:val="es-ES_tradnl"/>
        </w:rPr>
        <w:t>Indicadores de Cobertura</w:t>
      </w:r>
    </w:p>
    <w:p w:rsidR="00FD6904" w:rsidRDefault="00FD6904" w:rsidP="001C31D0">
      <w:pPr>
        <w:jc w:val="both"/>
        <w:rPr>
          <w:lang w:val="es-ES_tradnl"/>
        </w:rPr>
      </w:pPr>
      <w:r>
        <w:rPr>
          <w:lang w:val="es-ES_tradnl"/>
        </w:rPr>
        <w:t xml:space="preserve">Se incluirá la definición de los indicadores de cobertura, fuentes de información (como Censos, </w:t>
      </w:r>
      <w:r w:rsidRPr="001C31D0">
        <w:rPr>
          <w:lang w:val="es-ES_tradnl"/>
        </w:rPr>
        <w:t>Encuestas</w:t>
      </w:r>
      <w:r>
        <w:rPr>
          <w:lang w:val="es-ES_tradnl"/>
        </w:rPr>
        <w:t xml:space="preserve"> (EPH, ENAPROSS) , y </w:t>
      </w:r>
      <w:r>
        <w:rPr>
          <w:lang w:val="es-ES_tradnl"/>
        </w:rPr>
        <w:t>Registros</w:t>
      </w:r>
      <w:r w:rsidRPr="001C31D0">
        <w:rPr>
          <w:lang w:val="es-ES_tradnl"/>
        </w:rPr>
        <w:t xml:space="preserve"> administrativos</w:t>
      </w:r>
      <w:r>
        <w:rPr>
          <w:lang w:val="es-ES_tradnl"/>
        </w:rPr>
        <w:t xml:space="preserve"> (como los disponibles en la </w:t>
      </w:r>
      <w:r>
        <w:rPr>
          <w:lang w:val="es-ES_tradnl"/>
        </w:rPr>
        <w:t>Administración Nacion</w:t>
      </w:r>
      <w:r>
        <w:rPr>
          <w:lang w:val="es-ES_tradnl"/>
        </w:rPr>
        <w:t xml:space="preserve">al de Seguridad Social (ANSES), </w:t>
      </w:r>
      <w:r>
        <w:rPr>
          <w:lang w:val="es-ES_tradnl"/>
        </w:rPr>
        <w:t>Ministerio de Trabajo, Empleo y Seguridad Social (</w:t>
      </w:r>
      <w:proofErr w:type="spellStart"/>
      <w:r>
        <w:rPr>
          <w:lang w:val="es-ES_tradnl"/>
        </w:rPr>
        <w:t>MTEySS</w:t>
      </w:r>
      <w:proofErr w:type="spellEnd"/>
      <w:r>
        <w:rPr>
          <w:lang w:val="es-ES_tradnl"/>
        </w:rPr>
        <w:t>)</w:t>
      </w:r>
      <w:r>
        <w:rPr>
          <w:lang w:val="es-ES_tradnl"/>
        </w:rPr>
        <w:t xml:space="preserve">, Administración Federal de Ingresos Públicos (AFIP) y Ministerio de Hacienda), limitaciones, fórmulas de cálculo y serie con datos. </w:t>
      </w:r>
    </w:p>
    <w:p w:rsidR="00DA516F" w:rsidRPr="00F5311B" w:rsidRDefault="00F5311B" w:rsidP="00F5311B">
      <w:pPr>
        <w:jc w:val="both"/>
        <w:rPr>
          <w:b/>
          <w:i/>
          <w:lang w:val="es-ES_tradnl"/>
        </w:rPr>
      </w:pPr>
      <w:r>
        <w:rPr>
          <w:b/>
          <w:i/>
          <w:lang w:val="es-ES_tradnl"/>
        </w:rPr>
        <w:t xml:space="preserve">IV.2. </w:t>
      </w:r>
      <w:r w:rsidR="00DA516F" w:rsidRPr="00F5311B">
        <w:rPr>
          <w:b/>
          <w:i/>
          <w:lang w:val="es-ES_tradnl"/>
        </w:rPr>
        <w:t>Indicadores de Intensidad</w:t>
      </w:r>
    </w:p>
    <w:p w:rsidR="00FD6904" w:rsidRDefault="00FD6904" w:rsidP="00FD6904">
      <w:pPr>
        <w:jc w:val="both"/>
        <w:rPr>
          <w:lang w:val="es-ES_tradnl"/>
        </w:rPr>
      </w:pPr>
      <w:r w:rsidRPr="00FD6904">
        <w:rPr>
          <w:lang w:val="es-ES_tradnl"/>
        </w:rPr>
        <w:t xml:space="preserve">Estos indicadores, tienen como objetivo analizar la cuantía o generosidad de los beneficios. </w:t>
      </w:r>
      <w:r>
        <w:rPr>
          <w:lang w:val="es-ES_tradnl"/>
        </w:rPr>
        <w:t>Se incluirá la definición</w:t>
      </w:r>
      <w:r>
        <w:rPr>
          <w:lang w:val="es-ES_tradnl"/>
        </w:rPr>
        <w:t xml:space="preserve"> de los indicadores de intensidad</w:t>
      </w:r>
      <w:r>
        <w:rPr>
          <w:lang w:val="es-ES_tradnl"/>
        </w:rPr>
        <w:t xml:space="preserve">, fuentes de información (como Censos, </w:t>
      </w:r>
      <w:r w:rsidRPr="001C31D0">
        <w:rPr>
          <w:lang w:val="es-ES_tradnl"/>
        </w:rPr>
        <w:t>Encuestas</w:t>
      </w:r>
      <w:r>
        <w:rPr>
          <w:lang w:val="es-ES_tradnl"/>
        </w:rPr>
        <w:t xml:space="preserve"> (EPH, ENAPROSS) , y Registros</w:t>
      </w:r>
      <w:r w:rsidRPr="001C31D0">
        <w:rPr>
          <w:lang w:val="es-ES_tradnl"/>
        </w:rPr>
        <w:t xml:space="preserve"> administrativos</w:t>
      </w:r>
      <w:r>
        <w:rPr>
          <w:lang w:val="es-ES_tradnl"/>
        </w:rPr>
        <w:t xml:space="preserve"> (como los disponibles en la Administración Nacional de Seguridad Social (ANSES), Ministerio de Trabajo, Empleo y Seguridad Social (</w:t>
      </w:r>
      <w:proofErr w:type="spellStart"/>
      <w:r>
        <w:rPr>
          <w:lang w:val="es-ES_tradnl"/>
        </w:rPr>
        <w:t>MTEySS</w:t>
      </w:r>
      <w:proofErr w:type="spellEnd"/>
      <w:r>
        <w:rPr>
          <w:lang w:val="es-ES_tradnl"/>
        </w:rPr>
        <w:t xml:space="preserve">), Administración Federal de Ingresos Públicos (AFIP) y Ministerio de Hacienda), limitaciones, </w:t>
      </w:r>
      <w:r w:rsidR="00DD5B8E">
        <w:rPr>
          <w:lang w:val="es-ES_tradnl"/>
        </w:rPr>
        <w:t>fórmulas de cálculo y serie de</w:t>
      </w:r>
      <w:r>
        <w:rPr>
          <w:lang w:val="es-ES_tradnl"/>
        </w:rPr>
        <w:t xml:space="preserve"> datos. </w:t>
      </w:r>
    </w:p>
    <w:p w:rsidR="000A3F7F" w:rsidRPr="00CC7253" w:rsidRDefault="00F5311B" w:rsidP="00CC7253">
      <w:pPr>
        <w:jc w:val="both"/>
        <w:rPr>
          <w:b/>
          <w:i/>
          <w:lang w:val="es-ES_tradnl"/>
        </w:rPr>
      </w:pPr>
      <w:r>
        <w:rPr>
          <w:b/>
          <w:i/>
          <w:lang w:val="es-ES_tradnl"/>
        </w:rPr>
        <w:t xml:space="preserve">IV.3. </w:t>
      </w:r>
      <w:r w:rsidR="000A3F7F" w:rsidRPr="00CC7253">
        <w:rPr>
          <w:b/>
          <w:i/>
          <w:lang w:val="es-ES_tradnl"/>
        </w:rPr>
        <w:t>Indicadores de Sostenibilidad F</w:t>
      </w:r>
      <w:r w:rsidR="002D5254" w:rsidRPr="00CC7253">
        <w:rPr>
          <w:b/>
          <w:i/>
          <w:lang w:val="es-ES_tradnl"/>
        </w:rPr>
        <w:t>inanciera</w:t>
      </w:r>
    </w:p>
    <w:p w:rsidR="000A3F7F" w:rsidRPr="003D7987" w:rsidRDefault="003D7987" w:rsidP="003D7987">
      <w:pPr>
        <w:jc w:val="both"/>
        <w:rPr>
          <w:lang w:val="es-ES_tradnl"/>
        </w:rPr>
      </w:pPr>
      <w:r>
        <w:rPr>
          <w:lang w:val="es-ES_tradnl"/>
        </w:rPr>
        <w:t>Otro de los aspectos relevantes para el sistema previsional es la sostenibilidad financiera. Los compromisos financieros son a largo plazo, por lo que la capacidad del sistema para poder hacer frente a los mismos es vital al momento de diseñar reformas. En el caso de las prestaciones contributivas, el sistema</w:t>
      </w:r>
      <w:r w:rsidR="00F0428D">
        <w:rPr>
          <w:lang w:val="es-ES_tradnl"/>
        </w:rPr>
        <w:t xml:space="preserve"> puro de reparto</w:t>
      </w:r>
      <w:r>
        <w:rPr>
          <w:lang w:val="es-ES_tradnl"/>
        </w:rPr>
        <w:t xml:space="preserve"> será sustentable siempre que los ingresos que se generen vía aportes y contribuciones de los trabajadores y empleadores sean suficientes para cubrir las jubilaciones y pensiones actuales mirando un horizonte de largo plazo. En el caso argentino, al coexistir prestaciones contributivas, con moratorias previsionale</w:t>
      </w:r>
      <w:r w:rsidR="004A7CA8">
        <w:rPr>
          <w:lang w:val="es-ES_tradnl"/>
        </w:rPr>
        <w:t xml:space="preserve">s y beneficios no contributivos, </w:t>
      </w:r>
      <w:r w:rsidR="00E167AB">
        <w:rPr>
          <w:lang w:val="es-ES_tradnl"/>
        </w:rPr>
        <w:lastRenderedPageBreak/>
        <w:t>cuyo financiamiento no proviene</w:t>
      </w:r>
      <w:r w:rsidR="004A7CA8">
        <w:rPr>
          <w:lang w:val="es-ES_tradnl"/>
        </w:rPr>
        <w:t xml:space="preserve"> de fuentes diferenciadas (salvo en el caso de la PUAM que se financia con recursos provenientes del Sinceramiento Fiscal)</w:t>
      </w:r>
      <w:r w:rsidR="00E167AB">
        <w:rPr>
          <w:lang w:val="es-ES_tradnl"/>
        </w:rPr>
        <w:t>, no es posible realizar dicha relación con</w:t>
      </w:r>
      <w:r w:rsidR="002E4D96">
        <w:rPr>
          <w:lang w:val="es-ES_tradnl"/>
        </w:rPr>
        <w:t xml:space="preserve"> la información disponible. Se analiza</w:t>
      </w:r>
      <w:r w:rsidR="00115251">
        <w:rPr>
          <w:lang w:val="es-ES_tradnl"/>
        </w:rPr>
        <w:t>rá</w:t>
      </w:r>
      <w:r w:rsidR="002E4D96">
        <w:rPr>
          <w:lang w:val="es-ES_tradnl"/>
        </w:rPr>
        <w:t xml:space="preserve"> entonces la relación entre</w:t>
      </w:r>
      <w:r w:rsidR="00E167AB">
        <w:rPr>
          <w:lang w:val="es-ES_tradnl"/>
        </w:rPr>
        <w:t xml:space="preserve"> </w:t>
      </w:r>
      <w:r w:rsidR="002E4D96">
        <w:rPr>
          <w:lang w:val="es-ES_tradnl"/>
        </w:rPr>
        <w:t xml:space="preserve">el gasto total previsional con medidas como el PIB, y la relación entre la cantidad de aportantes con la cantidad de prestaciones previsionales para tener una visión general del costo y financiamiento del sistema. </w:t>
      </w:r>
    </w:p>
    <w:p w:rsidR="00321FF6" w:rsidRPr="00F5311B" w:rsidRDefault="00321FF6" w:rsidP="00321FF6">
      <w:pPr>
        <w:pStyle w:val="Prrafodelista"/>
        <w:jc w:val="both"/>
        <w:rPr>
          <w:b/>
          <w:lang w:val="es-ES_tradnl"/>
        </w:rPr>
      </w:pPr>
    </w:p>
    <w:p w:rsidR="00C311D8" w:rsidRDefault="00310191" w:rsidP="00310191">
      <w:pPr>
        <w:pStyle w:val="Prrafodelista"/>
        <w:numPr>
          <w:ilvl w:val="0"/>
          <w:numId w:val="5"/>
        </w:numPr>
        <w:jc w:val="both"/>
        <w:rPr>
          <w:b/>
          <w:lang w:val="es-ES_tradnl"/>
        </w:rPr>
      </w:pPr>
      <w:r>
        <w:rPr>
          <w:b/>
          <w:lang w:val="es-ES_tradnl"/>
        </w:rPr>
        <w:t>Conclusiones</w:t>
      </w:r>
    </w:p>
    <w:p w:rsidR="00321FF6" w:rsidRPr="00321FF6" w:rsidRDefault="00321FF6" w:rsidP="00321FF6">
      <w:pPr>
        <w:pStyle w:val="Prrafodelista"/>
        <w:rPr>
          <w:b/>
          <w:lang w:val="es-ES_tradnl"/>
        </w:rPr>
      </w:pPr>
    </w:p>
    <w:p w:rsidR="00321FF6" w:rsidRPr="00CE167A" w:rsidRDefault="00EE3E9B" w:rsidP="00321FF6">
      <w:pPr>
        <w:jc w:val="both"/>
        <w:rPr>
          <w:lang w:val="es-ES_tradnl"/>
        </w:rPr>
      </w:pPr>
      <w:r>
        <w:rPr>
          <w:lang w:val="es-ES_tradnl"/>
        </w:rPr>
        <w:t>S</w:t>
      </w:r>
      <w:r w:rsidR="00321FF6" w:rsidRPr="00CE167A">
        <w:rPr>
          <w:lang w:val="es-ES_tradnl"/>
        </w:rPr>
        <w:t xml:space="preserve">e pretende </w:t>
      </w:r>
      <w:r w:rsidR="00CE167A" w:rsidRPr="00CE167A">
        <w:rPr>
          <w:lang w:val="es-ES_tradnl"/>
        </w:rPr>
        <w:t xml:space="preserve">por un lado, </w:t>
      </w:r>
      <w:r w:rsidR="00CE167A">
        <w:rPr>
          <w:lang w:val="es-ES_tradnl"/>
        </w:rPr>
        <w:t>poder realizar afirmaciones en cuanto a las fuentes de información disponibles para la construcción de los indicadores, sus limitaciones, confiabilidad, etc. Por otro lado, en base a los lineamientos metodológicos y las potenciales restricciones según la fuente empleada, se pretende realizar una cara</w:t>
      </w:r>
      <w:r>
        <w:rPr>
          <w:lang w:val="es-ES_tradnl"/>
        </w:rPr>
        <w:t>c</w:t>
      </w:r>
      <w:r w:rsidR="00CE167A">
        <w:rPr>
          <w:lang w:val="es-ES_tradnl"/>
        </w:rPr>
        <w:t>terización del sistema previsi</w:t>
      </w:r>
      <w:r>
        <w:rPr>
          <w:lang w:val="es-ES_tradnl"/>
        </w:rPr>
        <w:t>o</w:t>
      </w:r>
      <w:r w:rsidR="00CE167A">
        <w:rPr>
          <w:lang w:val="es-ES_tradnl"/>
        </w:rPr>
        <w:t xml:space="preserve">nal de acuerdo a los </w:t>
      </w:r>
      <w:r>
        <w:rPr>
          <w:lang w:val="es-ES_tradnl"/>
        </w:rPr>
        <w:t xml:space="preserve">indicadores construidos. Finalmente, a la luz </w:t>
      </w:r>
      <w:r w:rsidR="00E86D7D">
        <w:rPr>
          <w:lang w:val="es-ES_tradnl"/>
        </w:rPr>
        <w:t xml:space="preserve">de los indicadores, se </w:t>
      </w:r>
      <w:r w:rsidR="009B2E6F">
        <w:rPr>
          <w:lang w:val="es-ES_tradnl"/>
        </w:rPr>
        <w:t xml:space="preserve">incluirá una discusión sobre los principales desafíos del sistema previsional argentino </w:t>
      </w:r>
      <w:r w:rsidR="00EB3FEC">
        <w:rPr>
          <w:lang w:val="es-ES_tradnl"/>
        </w:rPr>
        <w:t>y recomendaciones de política que podrían considerarse para la próxima reforma del sistema argentino en el año 2019.</w:t>
      </w:r>
    </w:p>
    <w:p w:rsidR="00C311D8" w:rsidRDefault="00C311D8" w:rsidP="00212C88">
      <w:pPr>
        <w:pStyle w:val="Prrafodelista"/>
        <w:jc w:val="both"/>
        <w:rPr>
          <w:lang w:val="es-ES_tradnl"/>
        </w:rPr>
      </w:pPr>
    </w:p>
    <w:p w:rsidR="00C311D8" w:rsidRPr="00D0231B" w:rsidRDefault="00C311D8" w:rsidP="00D0231B">
      <w:pPr>
        <w:pStyle w:val="Prrafodelista"/>
        <w:ind w:left="0"/>
        <w:jc w:val="both"/>
        <w:rPr>
          <w:b/>
          <w:lang w:val="es-ES_tradnl"/>
        </w:rPr>
      </w:pPr>
      <w:r w:rsidRPr="00D0231B">
        <w:rPr>
          <w:b/>
          <w:lang w:val="es-ES_tradnl"/>
        </w:rPr>
        <w:t>Referencias bibliográficas</w:t>
      </w:r>
    </w:p>
    <w:p w:rsidR="00F818F3" w:rsidRDefault="00F818F3" w:rsidP="00F818F3">
      <w:pPr>
        <w:ind w:left="709" w:hanging="709"/>
        <w:jc w:val="both"/>
      </w:pPr>
      <w:r>
        <w:t xml:space="preserve">Administración Federal de Ingresos Públicos (2016), “Boletín Anual de Seguridad Social”. Disponible en </w:t>
      </w:r>
      <w:hyperlink r:id="rId8" w:history="1">
        <w:r w:rsidRPr="005657C5">
          <w:rPr>
            <w:rStyle w:val="Hipervnculo"/>
          </w:rPr>
          <w:t>http://www.afip.gob.ar/institucional/estudios/</w:t>
        </w:r>
      </w:hyperlink>
    </w:p>
    <w:p w:rsidR="00F818F3" w:rsidRDefault="00F818F3" w:rsidP="00F818F3">
      <w:pPr>
        <w:ind w:left="709" w:hanging="709"/>
        <w:jc w:val="both"/>
        <w:rPr>
          <w:lang w:val="es-ES_tradnl"/>
        </w:rPr>
      </w:pPr>
      <w:r>
        <w:rPr>
          <w:lang w:val="es-ES_tradnl"/>
        </w:rPr>
        <w:t xml:space="preserve">ANSES (2011), “Análisis de la Cobertura Previsional del SIPA: Protección, Inclusión e Igualdad, </w:t>
      </w:r>
      <w:r w:rsidRPr="00CA1055">
        <w:rPr>
          <w:i/>
          <w:lang w:val="es-ES_tradnl"/>
        </w:rPr>
        <w:t>Observatorio de la Seguridad Social</w:t>
      </w:r>
      <w:r>
        <w:rPr>
          <w:lang w:val="es-ES_tradnl"/>
        </w:rPr>
        <w:t xml:space="preserve">. Disponible en </w:t>
      </w:r>
      <w:hyperlink r:id="rId9" w:history="1">
        <w:r w:rsidRPr="00604289">
          <w:rPr>
            <w:rStyle w:val="Hipervnculo"/>
            <w:lang w:val="es-ES_tradnl"/>
          </w:rPr>
          <w:t>http://observatorio.anses.gob.ar/archivos/documentos/An%C3%A1lisis%20de%20la%20Cobertura%20del%20SIPA.pdf</w:t>
        </w:r>
      </w:hyperlink>
      <w:r>
        <w:rPr>
          <w:lang w:val="es-ES_tradnl"/>
        </w:rPr>
        <w:t xml:space="preserve"> </w:t>
      </w:r>
    </w:p>
    <w:p w:rsidR="00F818F3" w:rsidRPr="009E7F3A" w:rsidRDefault="00F818F3" w:rsidP="00F818F3">
      <w:pPr>
        <w:ind w:left="709" w:hanging="709"/>
        <w:jc w:val="both"/>
        <w:rPr>
          <w:lang w:val="es-ES_tradnl"/>
        </w:rPr>
      </w:pPr>
      <w:r w:rsidRPr="009E7F3A">
        <w:rPr>
          <w:lang w:val="es-ES_tradnl"/>
        </w:rPr>
        <w:t>ANSES</w:t>
      </w:r>
      <w:r>
        <w:rPr>
          <w:lang w:val="es-ES_tradnl"/>
        </w:rPr>
        <w:t xml:space="preserve"> (2016), “</w:t>
      </w:r>
      <w:r w:rsidRPr="009E7F3A">
        <w:rPr>
          <w:lang w:val="es-ES_tradnl"/>
        </w:rPr>
        <w:t>Sistema(s) previsional(e</w:t>
      </w:r>
      <w:r>
        <w:rPr>
          <w:lang w:val="es-ES_tradnl"/>
        </w:rPr>
        <w:t xml:space="preserve">s) en la Argentina y cobertura: </w:t>
      </w:r>
      <w:r w:rsidRPr="009E7F3A">
        <w:rPr>
          <w:lang w:val="es-ES_tradnl"/>
        </w:rPr>
        <w:t xml:space="preserve">análisis de las diversas fuentes </w:t>
      </w:r>
      <w:r>
        <w:rPr>
          <w:lang w:val="es-ES_tradnl"/>
        </w:rPr>
        <w:t xml:space="preserve">de datos y de los </w:t>
      </w:r>
      <w:r w:rsidRPr="009E7F3A">
        <w:rPr>
          <w:lang w:val="es-ES_tradnl"/>
        </w:rPr>
        <w:t>diferenciales por edad, sexo y jurisdicción</w:t>
      </w:r>
      <w:r>
        <w:rPr>
          <w:lang w:val="es-ES_tradnl"/>
        </w:rPr>
        <w:t xml:space="preserve">”, </w:t>
      </w:r>
      <w:r w:rsidRPr="00CA1055">
        <w:rPr>
          <w:i/>
          <w:lang w:val="es-ES_tradnl"/>
        </w:rPr>
        <w:t>Observatorio de la Seguridad Social</w:t>
      </w:r>
      <w:r>
        <w:rPr>
          <w:i/>
          <w:lang w:val="es-ES_tradnl"/>
        </w:rPr>
        <w:t xml:space="preserve">. </w:t>
      </w:r>
      <w:r w:rsidRPr="005C105D">
        <w:rPr>
          <w:lang w:val="es-ES_tradnl"/>
        </w:rPr>
        <w:t>Disponible   e</w:t>
      </w:r>
      <w:r>
        <w:rPr>
          <w:lang w:val="es-ES_tradnl"/>
        </w:rPr>
        <w:t xml:space="preserve">n </w:t>
      </w:r>
      <w:hyperlink r:id="rId10" w:history="1">
        <w:r w:rsidRPr="00604289">
          <w:rPr>
            <w:rStyle w:val="Hipervnculo"/>
            <w:lang w:val="es-ES_tradnl"/>
          </w:rPr>
          <w:t>http://observatorio.anses.gob.ar/archivos/documentos/DT_1601_Cobertura%20Previsional.pdf</w:t>
        </w:r>
      </w:hyperlink>
    </w:p>
    <w:p w:rsidR="00F818F3" w:rsidRDefault="00F818F3" w:rsidP="00F818F3">
      <w:pPr>
        <w:ind w:left="709" w:hanging="709"/>
        <w:jc w:val="both"/>
        <w:rPr>
          <w:lang w:val="es-ES_tradnl"/>
        </w:rPr>
      </w:pPr>
      <w:r>
        <w:rPr>
          <w:lang w:val="es-ES_tradnl"/>
        </w:rPr>
        <w:t xml:space="preserve">ANSES (2018), Datos Abiertos. Disponible en </w:t>
      </w:r>
      <w:hyperlink r:id="rId11" w:history="1">
        <w:r w:rsidRPr="005657C5">
          <w:rPr>
            <w:rStyle w:val="Hipervnculo"/>
            <w:lang w:val="es-ES_tradnl"/>
          </w:rPr>
          <w:t>https://www.anses.gob.ar/institucional/datos-abiertos/</w:t>
        </w:r>
      </w:hyperlink>
      <w:r>
        <w:rPr>
          <w:lang w:val="es-ES_tradnl"/>
        </w:rPr>
        <w:t>.</w:t>
      </w:r>
    </w:p>
    <w:p w:rsidR="00F818F3" w:rsidRPr="00DE614D" w:rsidRDefault="00F818F3" w:rsidP="00F818F3">
      <w:pPr>
        <w:ind w:left="709" w:hanging="709"/>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Bertranou</w:t>
      </w:r>
      <w:proofErr w:type="spellEnd"/>
      <w:r>
        <w:rPr>
          <w:rFonts w:ascii="Arial" w:hAnsi="Arial" w:cs="Arial"/>
          <w:color w:val="222222"/>
          <w:sz w:val="20"/>
          <w:szCs w:val="20"/>
          <w:shd w:val="clear" w:color="auto" w:fill="FFFFFF"/>
        </w:rPr>
        <w:t>, F.</w:t>
      </w:r>
      <w:r w:rsidRPr="00DE614D">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O. </w:t>
      </w:r>
      <w:proofErr w:type="spellStart"/>
      <w:r>
        <w:rPr>
          <w:rFonts w:ascii="Arial" w:hAnsi="Arial" w:cs="Arial"/>
          <w:color w:val="222222"/>
          <w:sz w:val="20"/>
          <w:szCs w:val="20"/>
          <w:shd w:val="clear" w:color="auto" w:fill="FFFFFF"/>
        </w:rPr>
        <w:t>Cetrángolo</w:t>
      </w:r>
      <w:proofErr w:type="spellEnd"/>
      <w:r w:rsidRPr="00DE614D">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C. </w:t>
      </w:r>
      <w:proofErr w:type="spellStart"/>
      <w:r w:rsidRPr="00DE614D">
        <w:rPr>
          <w:rFonts w:ascii="Arial" w:hAnsi="Arial" w:cs="Arial"/>
          <w:color w:val="222222"/>
          <w:sz w:val="20"/>
          <w:szCs w:val="20"/>
          <w:shd w:val="clear" w:color="auto" w:fill="FFFFFF"/>
        </w:rPr>
        <w:t>Grushk</w:t>
      </w:r>
      <w:r>
        <w:rPr>
          <w:rFonts w:ascii="Arial" w:hAnsi="Arial" w:cs="Arial"/>
          <w:color w:val="222222"/>
          <w:sz w:val="20"/>
          <w:szCs w:val="20"/>
          <w:shd w:val="clear" w:color="auto" w:fill="FFFFFF"/>
        </w:rPr>
        <w:t>a</w:t>
      </w:r>
      <w:proofErr w:type="spellEnd"/>
      <w:r>
        <w:rPr>
          <w:rFonts w:ascii="Arial" w:hAnsi="Arial" w:cs="Arial"/>
          <w:color w:val="222222"/>
          <w:sz w:val="20"/>
          <w:szCs w:val="20"/>
          <w:shd w:val="clear" w:color="auto" w:fill="FFFFFF"/>
        </w:rPr>
        <w:t xml:space="preserve"> y L. Casanova (2011</w:t>
      </w:r>
      <w:r w:rsidRPr="00DE614D">
        <w:rPr>
          <w:rFonts w:ascii="Arial" w:hAnsi="Arial" w:cs="Arial"/>
          <w:color w:val="222222"/>
          <w:sz w:val="20"/>
          <w:szCs w:val="20"/>
          <w:shd w:val="clear" w:color="auto" w:fill="FFFFFF"/>
        </w:rPr>
        <w:t>). Encrucijadas en la seguridad social argentina: reformas, cobertura y desafíos para el sistema de pensiones. Buenos Aires: CEPAL y Oficina Inter</w:t>
      </w:r>
      <w:r>
        <w:rPr>
          <w:rFonts w:ascii="Arial" w:hAnsi="Arial" w:cs="Arial"/>
          <w:color w:val="222222"/>
          <w:sz w:val="20"/>
          <w:szCs w:val="20"/>
          <w:shd w:val="clear" w:color="auto" w:fill="FFFFFF"/>
        </w:rPr>
        <w:t xml:space="preserve">nacional del Trabajo. Disponible en </w:t>
      </w:r>
      <w:hyperlink r:id="rId12" w:history="1">
        <w:r w:rsidRPr="002F3834">
          <w:rPr>
            <w:rStyle w:val="Hipervnculo"/>
          </w:rPr>
          <w:t>https://repositorio.uesiglo21.edu.ar/bitstream/handle/ues21/12818/Encrucijadas%20en%20la%20seguridad%20social%20Argentina.pdf?sequence=1</w:t>
        </w:r>
      </w:hyperlink>
    </w:p>
    <w:p w:rsidR="00F818F3" w:rsidRDefault="00F818F3" w:rsidP="00F818F3">
      <w:pPr>
        <w:ind w:left="709" w:hanging="709"/>
        <w:jc w:val="both"/>
      </w:pPr>
      <w:r w:rsidRPr="00CA1055">
        <w:t xml:space="preserve">Calabria A. y S. </w:t>
      </w:r>
      <w:proofErr w:type="spellStart"/>
      <w:r w:rsidRPr="00CA1055">
        <w:t>Rottenschweiler</w:t>
      </w:r>
      <w:proofErr w:type="spellEnd"/>
      <w:r w:rsidRPr="00CA1055">
        <w:t xml:space="preserve"> (2015), </w:t>
      </w:r>
      <w:r>
        <w:t xml:space="preserve">“Análisis del impacto distributivo del sistema previsional argentino: estudio del aumento de la cobertura”, </w:t>
      </w:r>
      <w:proofErr w:type="spellStart"/>
      <w:r w:rsidRPr="00CA1055">
        <w:rPr>
          <w:i/>
        </w:rPr>
        <w:t>Munich</w:t>
      </w:r>
      <w:proofErr w:type="spellEnd"/>
      <w:r w:rsidRPr="00CA1055">
        <w:rPr>
          <w:i/>
        </w:rPr>
        <w:t xml:space="preserve"> Personal </w:t>
      </w:r>
      <w:proofErr w:type="spellStart"/>
      <w:r w:rsidRPr="00CA1055">
        <w:rPr>
          <w:i/>
        </w:rPr>
        <w:t>RePEc</w:t>
      </w:r>
      <w:proofErr w:type="spellEnd"/>
      <w:r w:rsidRPr="00CA1055">
        <w:rPr>
          <w:i/>
        </w:rPr>
        <w:t xml:space="preserve"> Archive</w:t>
      </w:r>
      <w:r>
        <w:t xml:space="preserve">. Disponible en </w:t>
      </w:r>
      <w:hyperlink r:id="rId13" w:history="1">
        <w:r w:rsidRPr="00604289">
          <w:rPr>
            <w:rStyle w:val="Hipervnculo"/>
          </w:rPr>
          <w:t>https://mpra.ub.uni-muenchen.de/64017/</w:t>
        </w:r>
      </w:hyperlink>
    </w:p>
    <w:p w:rsidR="00F818F3" w:rsidRPr="00246C87" w:rsidRDefault="00F818F3" w:rsidP="00F818F3">
      <w:pPr>
        <w:ind w:left="709" w:hanging="709"/>
        <w:jc w:val="both"/>
      </w:pPr>
      <w:proofErr w:type="spellStart"/>
      <w:r>
        <w:lastRenderedPageBreak/>
        <w:t>Gragnolati</w:t>
      </w:r>
      <w:proofErr w:type="spellEnd"/>
      <w:r>
        <w:t xml:space="preserve">, M., R. </w:t>
      </w:r>
      <w:proofErr w:type="spellStart"/>
      <w:r>
        <w:t>Rofman</w:t>
      </w:r>
      <w:proofErr w:type="spellEnd"/>
      <w:r>
        <w:t xml:space="preserve">, I. Apella, I. y S. </w:t>
      </w:r>
      <w:proofErr w:type="spellStart"/>
      <w:r>
        <w:t>Troiano</w:t>
      </w:r>
      <w:proofErr w:type="spellEnd"/>
      <w:r>
        <w:t xml:space="preserve">, </w:t>
      </w:r>
      <w:r w:rsidRPr="00E6352A">
        <w:t>(</w:t>
      </w:r>
      <w:proofErr w:type="spellStart"/>
      <w:r w:rsidRPr="00E6352A">
        <w:t>eds</w:t>
      </w:r>
      <w:proofErr w:type="spellEnd"/>
      <w:r w:rsidRPr="00E6352A">
        <w:t>) (2014). Los años no vienen solos. Oportunidades y desafíos económicos de la transición demográfica en Argentina. Banco Mundial, Montevideo.</w:t>
      </w:r>
    </w:p>
    <w:p w:rsidR="00F818F3" w:rsidRDefault="00F818F3" w:rsidP="00F818F3">
      <w:pPr>
        <w:ind w:left="709" w:hanging="709"/>
        <w:jc w:val="both"/>
      </w:pPr>
      <w:r w:rsidRPr="005C105D">
        <w:t>INDEC</w:t>
      </w:r>
      <w:r>
        <w:t xml:space="preserve"> (2018), </w:t>
      </w:r>
      <w:r w:rsidRPr="00FA4A85">
        <w:rPr>
          <w:i/>
        </w:rPr>
        <w:t>Encuestas Permanentes de Hogares</w:t>
      </w:r>
      <w:r>
        <w:t xml:space="preserve">. Disponibles en </w:t>
      </w:r>
      <w:hyperlink r:id="rId14" w:history="1">
        <w:r w:rsidRPr="005657C5">
          <w:rPr>
            <w:rStyle w:val="Hipervnculo"/>
          </w:rPr>
          <w:t>https://www.indec.gob.ar/bases-de-datos.asp</w:t>
        </w:r>
      </w:hyperlink>
      <w:r>
        <w:t>.</w:t>
      </w:r>
    </w:p>
    <w:p w:rsidR="00F818F3" w:rsidRDefault="00F818F3" w:rsidP="00F818F3">
      <w:pPr>
        <w:ind w:left="709" w:hanging="709"/>
        <w:jc w:val="both"/>
        <w:rPr>
          <w:rStyle w:val="Hipervnculo"/>
        </w:rPr>
      </w:pPr>
      <w:r>
        <w:t xml:space="preserve">INDEC (2018), </w:t>
      </w:r>
      <w:r w:rsidRPr="00FA4A85">
        <w:rPr>
          <w:i/>
        </w:rPr>
        <w:t>Proyecciones de Población</w:t>
      </w:r>
      <w:r>
        <w:t xml:space="preserve">. Disponible en </w:t>
      </w:r>
      <w:hyperlink r:id="rId15" w:history="1">
        <w:r w:rsidRPr="005529F1">
          <w:rPr>
            <w:rStyle w:val="Hipervnculo"/>
          </w:rPr>
          <w:t>https://www.indec.gob.ar/nivel4_default.asp?id_tema_1=2&amp;id_tema_2=24&amp;id_tema_3=84</w:t>
        </w:r>
      </w:hyperlink>
    </w:p>
    <w:p w:rsidR="00F818F3" w:rsidRDefault="00F818F3" w:rsidP="00F818F3">
      <w:pPr>
        <w:ind w:left="709" w:hanging="709"/>
        <w:jc w:val="both"/>
      </w:pPr>
      <w:r>
        <w:t xml:space="preserve">Ministerio de Hacienda (2018), Cuenta de Inversión, Disponible en </w:t>
      </w:r>
      <w:hyperlink r:id="rId16" w:history="1">
        <w:r w:rsidRPr="005657C5">
          <w:rPr>
            <w:rStyle w:val="Hipervnculo"/>
          </w:rPr>
          <w:t>https://www.economia.gob.ar/hacienda/cgn/cuenta/</w:t>
        </w:r>
      </w:hyperlink>
    </w:p>
    <w:p w:rsidR="00F818F3" w:rsidRDefault="00F818F3" w:rsidP="00F818F3">
      <w:pPr>
        <w:ind w:left="709" w:hanging="709"/>
        <w:jc w:val="both"/>
      </w:pPr>
      <w:r>
        <w:t xml:space="preserve">Ministerio de Trabajo, Empleo y Seguridad Social (2018), </w:t>
      </w:r>
      <w:r w:rsidRPr="00FA4A85">
        <w:rPr>
          <w:i/>
        </w:rPr>
        <w:t>Encuestas de Protección y Seguridad Social</w:t>
      </w:r>
      <w:r>
        <w:t xml:space="preserve"> (años 2011 y 2015).  Disponibles en </w:t>
      </w:r>
      <w:hyperlink r:id="rId17" w:history="1">
        <w:r w:rsidRPr="005657C5">
          <w:rPr>
            <w:rStyle w:val="Hipervnculo"/>
          </w:rPr>
          <w:t>http://www.trabajo.gob.ar/left/estadisticas/enapross/?id_seccion=69</w:t>
        </w:r>
      </w:hyperlink>
    </w:p>
    <w:p w:rsidR="00F818F3" w:rsidRDefault="00F818F3" w:rsidP="00F818F3">
      <w:pPr>
        <w:ind w:left="709" w:hanging="709"/>
        <w:jc w:val="both"/>
      </w:pPr>
      <w:r>
        <w:t xml:space="preserve">Ministerio de Trabajo, Empleo y Seguridad Social, Secretaría de Seguridad Social (2016), Boletín Estadístico de la Seguridad Social: Cuarto Trimestre 2015, Ministerio de Trabajo, Empleo y Seguridad Social. Disponible en </w:t>
      </w:r>
      <w:hyperlink r:id="rId18" w:history="1">
        <w:r w:rsidRPr="00604289">
          <w:rPr>
            <w:rStyle w:val="Hipervnculo"/>
          </w:rPr>
          <w:t>http://www.trabajo.gov.ar/downloads/seguridadSoc/bess_4trim_2015.pdf</w:t>
        </w:r>
      </w:hyperlink>
    </w:p>
    <w:p w:rsidR="00F818F3" w:rsidRPr="005C105D" w:rsidRDefault="00F818F3" w:rsidP="00F818F3">
      <w:pPr>
        <w:ind w:left="709" w:hanging="709"/>
        <w:jc w:val="both"/>
      </w:pPr>
      <w:r w:rsidRPr="00B44A36">
        <w:rPr>
          <w:lang w:val="en-US"/>
        </w:rPr>
        <w:t xml:space="preserve">OCDE (2018), “Pensions at a Glance </w:t>
      </w:r>
      <w:r>
        <w:rPr>
          <w:lang w:val="en-US"/>
        </w:rPr>
        <w:t xml:space="preserve">2017. OCDE and G20 indicators”. </w:t>
      </w:r>
      <w:r w:rsidRPr="005C105D">
        <w:t xml:space="preserve">Disponible en </w:t>
      </w:r>
      <w:hyperlink r:id="rId19" w:anchor="page22" w:history="1">
        <w:r w:rsidRPr="005C105D">
          <w:rPr>
            <w:color w:val="0563C1" w:themeColor="hyperlink"/>
            <w:u w:val="single"/>
          </w:rPr>
          <w:t>https://read.oecd-ilibrary.org/social-issues-migration-health/pensions-at-a-glance-2017_pension_glance-2017-en#page22</w:t>
        </w:r>
      </w:hyperlink>
      <w:r w:rsidRPr="005C105D">
        <w:t>.</w:t>
      </w:r>
    </w:p>
    <w:p w:rsidR="00F818F3" w:rsidRPr="00B44A36" w:rsidRDefault="00F818F3" w:rsidP="00F818F3">
      <w:pPr>
        <w:ind w:left="709" w:hanging="709"/>
        <w:jc w:val="both"/>
        <w:rPr>
          <w:lang w:val="en-US"/>
        </w:rPr>
      </w:pPr>
      <w:r w:rsidRPr="00B44A36">
        <w:rPr>
          <w:lang w:val="en-US"/>
        </w:rPr>
        <w:t>OIT (2007</w:t>
      </w:r>
      <w:r>
        <w:rPr>
          <w:lang w:val="en-US"/>
        </w:rPr>
        <w:t xml:space="preserve">), Performance indicators (PIS). </w:t>
      </w:r>
      <w:proofErr w:type="spellStart"/>
      <w:r>
        <w:rPr>
          <w:lang w:val="en-US"/>
        </w:rPr>
        <w:t>Disponible</w:t>
      </w:r>
      <w:proofErr w:type="spellEnd"/>
      <w:r>
        <w:rPr>
          <w:lang w:val="en-US"/>
        </w:rPr>
        <w:t xml:space="preserve"> </w:t>
      </w:r>
      <w:proofErr w:type="spellStart"/>
      <w:r>
        <w:rPr>
          <w:lang w:val="en-US"/>
        </w:rPr>
        <w:t>en</w:t>
      </w:r>
      <w:proofErr w:type="spellEnd"/>
      <w:r w:rsidRPr="00B44A36">
        <w:rPr>
          <w:lang w:val="en-US"/>
        </w:rPr>
        <w:t xml:space="preserve"> </w:t>
      </w:r>
      <w:hyperlink r:id="rId20" w:history="1">
        <w:r w:rsidRPr="00B44A36">
          <w:rPr>
            <w:color w:val="0563C1" w:themeColor="hyperlink"/>
            <w:u w:val="single"/>
            <w:lang w:val="en-US"/>
          </w:rPr>
          <w:t>http://www.social-protection.org/gimi/gess/RessourcePDF.do?ressource.ressourceId=9358</w:t>
        </w:r>
      </w:hyperlink>
      <w:r w:rsidRPr="00B44A36">
        <w:rPr>
          <w:lang w:val="en-US"/>
        </w:rPr>
        <w:t>.</w:t>
      </w:r>
    </w:p>
    <w:p w:rsidR="00F818F3" w:rsidRPr="005C105D" w:rsidRDefault="00F818F3" w:rsidP="00F818F3">
      <w:pPr>
        <w:ind w:left="709" w:hanging="709"/>
        <w:jc w:val="both"/>
        <w:rPr>
          <w:lang w:val="en-US"/>
        </w:rPr>
      </w:pPr>
      <w:r w:rsidRPr="00B44A36">
        <w:rPr>
          <w:lang w:val="en-US"/>
        </w:rPr>
        <w:t>OIT (</w:t>
      </w:r>
      <w:r>
        <w:rPr>
          <w:lang w:val="en-US"/>
        </w:rPr>
        <w:t xml:space="preserve">2013), “Decent work indicators”. </w:t>
      </w:r>
      <w:proofErr w:type="spellStart"/>
      <w:r>
        <w:rPr>
          <w:lang w:val="en-US"/>
        </w:rPr>
        <w:t>Disponible</w:t>
      </w:r>
      <w:proofErr w:type="spellEnd"/>
      <w:r>
        <w:rPr>
          <w:lang w:val="en-US"/>
        </w:rPr>
        <w:t xml:space="preserve"> </w:t>
      </w:r>
      <w:proofErr w:type="spellStart"/>
      <w:r>
        <w:rPr>
          <w:lang w:val="en-US"/>
        </w:rPr>
        <w:t>en</w:t>
      </w:r>
      <w:proofErr w:type="spellEnd"/>
      <w:r w:rsidRPr="00B44A36">
        <w:rPr>
          <w:lang w:val="en-US"/>
        </w:rPr>
        <w:t xml:space="preserve"> </w:t>
      </w:r>
      <w:hyperlink r:id="rId21" w:history="1">
        <w:r w:rsidRPr="005C105D">
          <w:rPr>
            <w:color w:val="0563C1" w:themeColor="hyperlink"/>
            <w:u w:val="single"/>
            <w:lang w:val="en-US"/>
          </w:rPr>
          <w:t>http://www.ilo.org/wcmsp5/groups/public/---</w:t>
        </w:r>
        <w:proofErr w:type="spellStart"/>
        <w:r w:rsidRPr="005C105D">
          <w:rPr>
            <w:color w:val="0563C1" w:themeColor="hyperlink"/>
            <w:u w:val="single"/>
            <w:lang w:val="en-US"/>
          </w:rPr>
          <w:t>dgreports</w:t>
        </w:r>
        <w:proofErr w:type="spellEnd"/>
        <w:r w:rsidRPr="005C105D">
          <w:rPr>
            <w:color w:val="0563C1" w:themeColor="hyperlink"/>
            <w:u w:val="single"/>
            <w:lang w:val="en-US"/>
          </w:rPr>
          <w:t>/---integration/documents/publication/wcms_229374.pdf</w:t>
        </w:r>
      </w:hyperlink>
      <w:r w:rsidRPr="005C105D">
        <w:rPr>
          <w:lang w:val="en-US"/>
        </w:rPr>
        <w:t>.</w:t>
      </w:r>
    </w:p>
    <w:p w:rsidR="00F818F3" w:rsidRDefault="00F818F3" w:rsidP="00F818F3">
      <w:pPr>
        <w:ind w:left="709" w:hanging="709"/>
        <w:jc w:val="both"/>
        <w:rPr>
          <w:lang w:val="en-US"/>
        </w:rPr>
      </w:pPr>
      <w:proofErr w:type="spellStart"/>
      <w:r>
        <w:rPr>
          <w:lang w:val="en-US"/>
        </w:rPr>
        <w:t>Palllares-Miralles</w:t>
      </w:r>
      <w:proofErr w:type="spellEnd"/>
      <w:r>
        <w:rPr>
          <w:lang w:val="en-US"/>
        </w:rPr>
        <w:t xml:space="preserve"> M.</w:t>
      </w:r>
      <w:r w:rsidRPr="00B44A36">
        <w:rPr>
          <w:lang w:val="en-US"/>
        </w:rPr>
        <w:t xml:space="preserve">, </w:t>
      </w:r>
      <w:r>
        <w:rPr>
          <w:lang w:val="en-US"/>
        </w:rPr>
        <w:t xml:space="preserve">C. </w:t>
      </w:r>
      <w:r w:rsidRPr="00B44A36">
        <w:rPr>
          <w:lang w:val="en-US"/>
        </w:rPr>
        <w:t xml:space="preserve">Romero y </w:t>
      </w:r>
      <w:r>
        <w:rPr>
          <w:lang w:val="en-US"/>
        </w:rPr>
        <w:t xml:space="preserve">E. </w:t>
      </w:r>
      <w:r w:rsidRPr="00B44A36">
        <w:rPr>
          <w:lang w:val="en-US"/>
        </w:rPr>
        <w:t xml:space="preserve">Whitehouse Edward (2012), “International Patterns of Pension Provision II”, </w:t>
      </w:r>
      <w:r w:rsidRPr="00B44A36">
        <w:rPr>
          <w:i/>
          <w:lang w:val="en-US"/>
        </w:rPr>
        <w:t>Discussion paper</w:t>
      </w:r>
      <w:r w:rsidRPr="00B44A36">
        <w:rPr>
          <w:lang w:val="en-US"/>
        </w:rPr>
        <w:t>, Banco Mundial, Washington DC.</w:t>
      </w:r>
    </w:p>
    <w:p w:rsidR="00F818F3" w:rsidRPr="005C105D" w:rsidRDefault="00F818F3" w:rsidP="00F818F3">
      <w:pPr>
        <w:ind w:left="709" w:hanging="709"/>
        <w:jc w:val="both"/>
      </w:pPr>
      <w:proofErr w:type="spellStart"/>
      <w:r w:rsidRPr="00246C87">
        <w:rPr>
          <w:lang w:val="en-US"/>
        </w:rPr>
        <w:t>Rofman</w:t>
      </w:r>
      <w:proofErr w:type="spellEnd"/>
      <w:r w:rsidRPr="00246C87">
        <w:rPr>
          <w:lang w:val="en-US"/>
        </w:rPr>
        <w:t xml:space="preserve">, R. y </w:t>
      </w:r>
      <w:r>
        <w:rPr>
          <w:lang w:val="en-US"/>
        </w:rPr>
        <w:t xml:space="preserve">L. </w:t>
      </w:r>
      <w:proofErr w:type="spellStart"/>
      <w:r w:rsidRPr="00246C87">
        <w:rPr>
          <w:lang w:val="en-US"/>
        </w:rPr>
        <w:t>Lucchetti</w:t>
      </w:r>
      <w:proofErr w:type="spellEnd"/>
      <w:r w:rsidRPr="00246C87">
        <w:rPr>
          <w:lang w:val="en-US"/>
        </w:rPr>
        <w:t xml:space="preserve"> (2006), “Pension systems in Latin America: Concepts and measurements of coverage”, </w:t>
      </w:r>
      <w:proofErr w:type="spellStart"/>
      <w:r w:rsidRPr="00246C87">
        <w:rPr>
          <w:lang w:val="en-US"/>
        </w:rPr>
        <w:t>en</w:t>
      </w:r>
      <w:proofErr w:type="spellEnd"/>
      <w:r w:rsidRPr="00246C87">
        <w:rPr>
          <w:lang w:val="en-US"/>
        </w:rPr>
        <w:t xml:space="preserve"> World Bank Social Protection Discussi</w:t>
      </w:r>
      <w:r>
        <w:rPr>
          <w:lang w:val="en-US"/>
        </w:rPr>
        <w:t xml:space="preserve">on Paper N° 0616, Washington DC. </w:t>
      </w:r>
      <w:r w:rsidRPr="005C105D">
        <w:t xml:space="preserve">Disponible en </w:t>
      </w:r>
      <w:hyperlink r:id="rId22" w:history="1">
        <w:r w:rsidRPr="005C105D">
          <w:rPr>
            <w:rStyle w:val="Hipervnculo"/>
          </w:rPr>
          <w:t>http://siteresources.worldbank.org/INTLACREGTOPLABSOCPRO/Resources/Pension_Coverage_in_LAC.pdf</w:t>
        </w:r>
      </w:hyperlink>
    </w:p>
    <w:p w:rsidR="00F818F3" w:rsidRPr="00246C87" w:rsidRDefault="00F818F3" w:rsidP="00F818F3">
      <w:pPr>
        <w:ind w:left="709" w:hanging="709"/>
        <w:jc w:val="both"/>
      </w:pPr>
      <w:proofErr w:type="spellStart"/>
      <w:r>
        <w:t>Rofman</w:t>
      </w:r>
      <w:proofErr w:type="spellEnd"/>
      <w:r>
        <w:t xml:space="preserve">, R. y L. </w:t>
      </w:r>
      <w:proofErr w:type="spellStart"/>
      <w:r>
        <w:t>Oliveri</w:t>
      </w:r>
      <w:proofErr w:type="spellEnd"/>
      <w:r>
        <w:t xml:space="preserve"> (2011), “La cobertura de los sistemas previsionales en América Latina: conceptos e indicadores”, Serie de Documentos de Trabajo sobre Políticas Sociales N° 7, Banco Mundial. </w:t>
      </w:r>
      <w:proofErr w:type="gramStart"/>
      <w:r>
        <w:t>Disponible  en</w:t>
      </w:r>
      <w:proofErr w:type="gramEnd"/>
      <w:r>
        <w:t xml:space="preserve"> </w:t>
      </w:r>
      <w:hyperlink r:id="rId23" w:history="1">
        <w:r w:rsidRPr="00604289">
          <w:rPr>
            <w:rStyle w:val="Hipervnculo"/>
          </w:rPr>
          <w:t>http://siteresources.worldbank.org/INTARGENTINAINSPANISH/Resources/CoberturaPrevisionalLC.pdf</w:t>
        </w:r>
      </w:hyperlink>
    </w:p>
    <w:sectPr w:rsidR="00F818F3" w:rsidRPr="00246C87">
      <w:footerReference w:type="default" r:id="rId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0D5" w:rsidRDefault="004A40D5" w:rsidP="00D6216D">
      <w:pPr>
        <w:spacing w:after="0" w:line="240" w:lineRule="auto"/>
      </w:pPr>
      <w:r>
        <w:separator/>
      </w:r>
    </w:p>
  </w:endnote>
  <w:endnote w:type="continuationSeparator" w:id="0">
    <w:p w:rsidR="004A40D5" w:rsidRDefault="004A40D5" w:rsidP="00D62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905086"/>
      <w:docPartObj>
        <w:docPartGallery w:val="Page Numbers (Bottom of Page)"/>
        <w:docPartUnique/>
      </w:docPartObj>
    </w:sdtPr>
    <w:sdtContent>
      <w:p w:rsidR="009455C0" w:rsidRDefault="009455C0">
        <w:pPr>
          <w:pStyle w:val="Piedepgina"/>
          <w:jc w:val="center"/>
        </w:pPr>
        <w:r>
          <w:fldChar w:fldCharType="begin"/>
        </w:r>
        <w:r>
          <w:instrText>PAGE   \* MERGEFORMAT</w:instrText>
        </w:r>
        <w:r>
          <w:fldChar w:fldCharType="separate"/>
        </w:r>
        <w:r w:rsidR="00A00FA5" w:rsidRPr="00A00FA5">
          <w:rPr>
            <w:noProof/>
            <w:lang w:val="es-ES"/>
          </w:rPr>
          <w:t>5</w:t>
        </w:r>
        <w:r>
          <w:fldChar w:fldCharType="end"/>
        </w:r>
      </w:p>
    </w:sdtContent>
  </w:sdt>
  <w:p w:rsidR="009455C0" w:rsidRDefault="009455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0D5" w:rsidRDefault="004A40D5" w:rsidP="00D6216D">
      <w:pPr>
        <w:spacing w:after="0" w:line="240" w:lineRule="auto"/>
      </w:pPr>
      <w:r>
        <w:separator/>
      </w:r>
    </w:p>
  </w:footnote>
  <w:footnote w:type="continuationSeparator" w:id="0">
    <w:p w:rsidR="004A40D5" w:rsidRDefault="004A40D5" w:rsidP="00D6216D">
      <w:pPr>
        <w:spacing w:after="0" w:line="240" w:lineRule="auto"/>
      </w:pPr>
      <w:r>
        <w:continuationSeparator/>
      </w:r>
    </w:p>
  </w:footnote>
  <w:footnote w:id="1">
    <w:p w:rsidR="001267F6" w:rsidRPr="001267F6" w:rsidRDefault="001267F6" w:rsidP="001267F6">
      <w:pPr>
        <w:pStyle w:val="Textonotapie"/>
        <w:jc w:val="both"/>
      </w:pPr>
      <w:r w:rsidRPr="001267F6">
        <w:rPr>
          <w:rStyle w:val="Refdenotaalpie"/>
        </w:rPr>
        <w:t>*</w:t>
      </w:r>
      <w:r w:rsidRPr="001267F6">
        <w:t xml:space="preserve"> </w:t>
      </w:r>
      <w:r w:rsidR="00CF5E95">
        <w:t>Ambos autores:</w:t>
      </w:r>
      <w:r>
        <w:t xml:space="preserve"> </w:t>
      </w:r>
      <w:r w:rsidRPr="001267F6">
        <w:t xml:space="preserve">Administración Nacional de la Seguridad Social (ANSES), Avenida Córdoba 720, C1054AAT, Buenos Aires, Argentina. Email: </w:t>
      </w:r>
      <w:hyperlink r:id="rId1" w:history="1">
        <w:r w:rsidRPr="001267F6">
          <w:rPr>
            <w:rStyle w:val="Hipervnculo"/>
          </w:rPr>
          <w:t>vanesadelia@anses.gov.ar</w:t>
        </w:r>
      </w:hyperlink>
      <w:r w:rsidRPr="001267F6">
        <w:t xml:space="preserve"> y </w:t>
      </w:r>
      <w:hyperlink r:id="rId2" w:history="1">
        <w:r w:rsidRPr="001267F6">
          <w:rPr>
            <w:rStyle w:val="Hipervnculo"/>
          </w:rPr>
          <w:t>mgavernet@anses.gov.ar</w:t>
        </w:r>
      </w:hyperlink>
      <w:r w:rsidRPr="001267F6">
        <w:t xml:space="preserve">. </w:t>
      </w:r>
      <w:r w:rsidR="007D6AE4">
        <w:t xml:space="preserve">Tel: 40157758. </w:t>
      </w:r>
      <w:r w:rsidRPr="001267F6">
        <w:t xml:space="preserve">Las expresiones </w:t>
      </w:r>
      <w:r w:rsidR="00CF5E95">
        <w:t xml:space="preserve">presentadas </w:t>
      </w:r>
      <w:r w:rsidRPr="001267F6">
        <w:t xml:space="preserve">en esta publicación corresponden </w:t>
      </w:r>
      <w:r w:rsidR="00AB32C2">
        <w:t xml:space="preserve">exclusivamente </w:t>
      </w:r>
      <w:r w:rsidRPr="001267F6">
        <w:t xml:space="preserve">a los autores y no necesariamente representan las de ANSES. </w:t>
      </w:r>
    </w:p>
  </w:footnote>
  <w:footnote w:id="2">
    <w:p w:rsidR="00FD70E3" w:rsidRPr="00FD70E3" w:rsidRDefault="00FD70E3" w:rsidP="007336EF">
      <w:pPr>
        <w:pStyle w:val="Textonotapie"/>
        <w:jc w:val="both"/>
      </w:pPr>
      <w:r w:rsidRPr="007336EF">
        <w:rPr>
          <w:rStyle w:val="Refdenotaalpie"/>
        </w:rPr>
        <w:footnoteRef/>
      </w:r>
      <w:proofErr w:type="spellStart"/>
      <w:r w:rsidR="003D3037" w:rsidRPr="001267F6">
        <w:rPr>
          <w:lang w:val="en-US"/>
        </w:rPr>
        <w:t>Además</w:t>
      </w:r>
      <w:proofErr w:type="spellEnd"/>
      <w:r w:rsidR="003D3037" w:rsidRPr="001267F6">
        <w:rPr>
          <w:lang w:val="en-US"/>
        </w:rPr>
        <w:t xml:space="preserve"> de </w:t>
      </w:r>
      <w:proofErr w:type="spellStart"/>
      <w:r w:rsidR="003D3037" w:rsidRPr="001267F6">
        <w:rPr>
          <w:lang w:val="en-US"/>
        </w:rPr>
        <w:t>estos</w:t>
      </w:r>
      <w:proofErr w:type="spellEnd"/>
      <w:r w:rsidR="003D3037" w:rsidRPr="001267F6">
        <w:rPr>
          <w:lang w:val="en-US"/>
        </w:rPr>
        <w:t xml:space="preserve"> </w:t>
      </w:r>
      <w:proofErr w:type="spellStart"/>
      <w:r w:rsidR="003D3037" w:rsidRPr="001267F6">
        <w:rPr>
          <w:lang w:val="en-US"/>
        </w:rPr>
        <w:t>criterios</w:t>
      </w:r>
      <w:proofErr w:type="spellEnd"/>
      <w:r w:rsidR="003D3037" w:rsidRPr="001267F6">
        <w:rPr>
          <w:lang w:val="en-US"/>
        </w:rPr>
        <w:t xml:space="preserve">, el Banco Mundial (2012) </w:t>
      </w:r>
      <w:proofErr w:type="spellStart"/>
      <w:r w:rsidR="003D3037" w:rsidRPr="001267F6">
        <w:rPr>
          <w:lang w:val="en-US"/>
        </w:rPr>
        <w:t>incluye</w:t>
      </w:r>
      <w:proofErr w:type="spellEnd"/>
      <w:r w:rsidR="003D3037" w:rsidRPr="001267F6">
        <w:rPr>
          <w:lang w:val="en-US"/>
        </w:rPr>
        <w:t xml:space="preserve"> </w:t>
      </w:r>
      <w:proofErr w:type="spellStart"/>
      <w:r w:rsidR="0008799B" w:rsidRPr="001267F6">
        <w:rPr>
          <w:lang w:val="en-US"/>
        </w:rPr>
        <w:t>indicadores</w:t>
      </w:r>
      <w:proofErr w:type="spellEnd"/>
      <w:r w:rsidR="0008799B" w:rsidRPr="001267F6">
        <w:rPr>
          <w:lang w:val="en-US"/>
        </w:rPr>
        <w:t xml:space="preserve"> </w:t>
      </w:r>
      <w:r w:rsidR="0008799B" w:rsidRPr="007336EF">
        <w:t xml:space="preserve">de </w:t>
      </w:r>
      <w:r w:rsidR="003D3037" w:rsidRPr="007336EF">
        <w:t>eficiencia económic</w:t>
      </w:r>
      <w:r w:rsidR="0008799B" w:rsidRPr="007336EF">
        <w:t>a y</w:t>
      </w:r>
      <w:r w:rsidR="003D3037" w:rsidRPr="007336EF">
        <w:t xml:space="preserve"> eficiencia administrativa</w:t>
      </w:r>
      <w:r w:rsidR="0008799B" w:rsidRPr="007336EF">
        <w:t>. En cuanto al primero, la falta de dis</w:t>
      </w:r>
      <w:r w:rsidR="00115251">
        <w:t xml:space="preserve">ponibilidad de datos oficiales </w:t>
      </w:r>
      <w:r w:rsidR="0008799B" w:rsidRPr="007336EF">
        <w:t>que permitan construir una serie que relacione los aportes y contribuci</w:t>
      </w:r>
      <w:r w:rsidR="00095588">
        <w:t xml:space="preserve">ones con el costo laboral total, </w:t>
      </w:r>
      <w:r w:rsidR="0008799B" w:rsidRPr="007336EF">
        <w:t>dificultan la construcción de dicho indicador por lo que, al igual que el Banco Mundial, no será considerado en esta primera etapa del trabajo.  De igual manera, calcular los costos administrativos p</w:t>
      </w:r>
      <w:r w:rsidR="007336EF" w:rsidRPr="007336EF">
        <w:t>uros del sistema previsional no es posible en tanto</w:t>
      </w:r>
      <w:r w:rsidR="0008799B" w:rsidRPr="007336EF">
        <w:t xml:space="preserve"> las instituciones que administran las jubilaciones y pensiones  también administran otras prestaciones que no son previsionales (como la Asignación Universal por Hijo</w:t>
      </w:r>
      <w:r w:rsidR="007336EF" w:rsidRPr="007336EF">
        <w:t xml:space="preserve"> para Protección Social</w:t>
      </w:r>
      <w:r w:rsidR="0008799B" w:rsidRPr="007336EF">
        <w:t xml:space="preserve">, en el caso de ANSES), por lo </w:t>
      </w:r>
      <w:r w:rsidR="007336EF" w:rsidRPr="007336EF">
        <w:t>que este indi</w:t>
      </w:r>
      <w:r w:rsidR="0008799B" w:rsidRPr="007336EF">
        <w:t xml:space="preserve">cador tampoco </w:t>
      </w:r>
      <w:r w:rsidR="007336EF" w:rsidRPr="007336EF">
        <w:t xml:space="preserve">será desarrollado </w:t>
      </w:r>
      <w:r w:rsidR="0008799B" w:rsidRPr="007336EF">
        <w:t>en este trabajo.</w:t>
      </w:r>
      <w:r w:rsidR="0008799B">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02F57"/>
    <w:multiLevelType w:val="multilevel"/>
    <w:tmpl w:val="7E0C30E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FA66E2C"/>
    <w:multiLevelType w:val="hybridMultilevel"/>
    <w:tmpl w:val="5CDCC29E"/>
    <w:lvl w:ilvl="0" w:tplc="2C0A000F">
      <w:start w:val="3"/>
      <w:numFmt w:val="decimal"/>
      <w:lvlText w:val="%1."/>
      <w:lvlJc w:val="left"/>
      <w:pPr>
        <w:ind w:left="360" w:hanging="360"/>
      </w:pPr>
      <w:rPr>
        <w:rFonts w:hint="default"/>
      </w:r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584D3B1B"/>
    <w:multiLevelType w:val="multilevel"/>
    <w:tmpl w:val="51B2926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1A3738F"/>
    <w:multiLevelType w:val="multilevel"/>
    <w:tmpl w:val="F1328F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818124A"/>
    <w:multiLevelType w:val="hybridMultilevel"/>
    <w:tmpl w:val="DBDE771E"/>
    <w:lvl w:ilvl="0" w:tplc="436294A4">
      <w:start w:val="1"/>
      <w:numFmt w:val="upperRoman"/>
      <w:lvlText w:val="%1."/>
      <w:lvlJc w:val="left"/>
      <w:pPr>
        <w:ind w:left="720" w:hanging="72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4FD"/>
    <w:rsid w:val="00011380"/>
    <w:rsid w:val="000205B2"/>
    <w:rsid w:val="0003595A"/>
    <w:rsid w:val="00050FF2"/>
    <w:rsid w:val="00063FCA"/>
    <w:rsid w:val="00075704"/>
    <w:rsid w:val="000849B9"/>
    <w:rsid w:val="00086F42"/>
    <w:rsid w:val="0008799B"/>
    <w:rsid w:val="00095588"/>
    <w:rsid w:val="000A37D3"/>
    <w:rsid w:val="000A3F7F"/>
    <w:rsid w:val="000D056A"/>
    <w:rsid w:val="000D1709"/>
    <w:rsid w:val="000D72A2"/>
    <w:rsid w:val="000E296F"/>
    <w:rsid w:val="000F2C46"/>
    <w:rsid w:val="000F4A42"/>
    <w:rsid w:val="001015A4"/>
    <w:rsid w:val="00115251"/>
    <w:rsid w:val="00120F78"/>
    <w:rsid w:val="001267F6"/>
    <w:rsid w:val="00130965"/>
    <w:rsid w:val="00131CE0"/>
    <w:rsid w:val="00134652"/>
    <w:rsid w:val="0015430F"/>
    <w:rsid w:val="00160BB4"/>
    <w:rsid w:val="00164F42"/>
    <w:rsid w:val="001869CB"/>
    <w:rsid w:val="00194D1C"/>
    <w:rsid w:val="00196150"/>
    <w:rsid w:val="001A45DC"/>
    <w:rsid w:val="001B1240"/>
    <w:rsid w:val="001B7396"/>
    <w:rsid w:val="001C31D0"/>
    <w:rsid w:val="0020068A"/>
    <w:rsid w:val="00212C88"/>
    <w:rsid w:val="00230F9E"/>
    <w:rsid w:val="00246C87"/>
    <w:rsid w:val="00253574"/>
    <w:rsid w:val="00254F5F"/>
    <w:rsid w:val="00262A52"/>
    <w:rsid w:val="00277D4F"/>
    <w:rsid w:val="002926BA"/>
    <w:rsid w:val="00297FDE"/>
    <w:rsid w:val="002D5254"/>
    <w:rsid w:val="002E4D96"/>
    <w:rsid w:val="002E5839"/>
    <w:rsid w:val="002F49AE"/>
    <w:rsid w:val="002F7521"/>
    <w:rsid w:val="00310191"/>
    <w:rsid w:val="00316E97"/>
    <w:rsid w:val="00321FF6"/>
    <w:rsid w:val="00332597"/>
    <w:rsid w:val="00333107"/>
    <w:rsid w:val="003379BF"/>
    <w:rsid w:val="00342E34"/>
    <w:rsid w:val="0034490E"/>
    <w:rsid w:val="00344C8B"/>
    <w:rsid w:val="003450F6"/>
    <w:rsid w:val="00345305"/>
    <w:rsid w:val="003469CB"/>
    <w:rsid w:val="003501DE"/>
    <w:rsid w:val="00362C50"/>
    <w:rsid w:val="00380119"/>
    <w:rsid w:val="003815E1"/>
    <w:rsid w:val="00382431"/>
    <w:rsid w:val="00390775"/>
    <w:rsid w:val="003A5C89"/>
    <w:rsid w:val="003C7A98"/>
    <w:rsid w:val="003D3037"/>
    <w:rsid w:val="003D7987"/>
    <w:rsid w:val="003E7B0A"/>
    <w:rsid w:val="003F1FE1"/>
    <w:rsid w:val="004015D1"/>
    <w:rsid w:val="00407D83"/>
    <w:rsid w:val="00412B3A"/>
    <w:rsid w:val="0042434F"/>
    <w:rsid w:val="0044246E"/>
    <w:rsid w:val="00445189"/>
    <w:rsid w:val="004466FB"/>
    <w:rsid w:val="004530B7"/>
    <w:rsid w:val="00464792"/>
    <w:rsid w:val="0047212C"/>
    <w:rsid w:val="00477EB7"/>
    <w:rsid w:val="004974BF"/>
    <w:rsid w:val="004A40D5"/>
    <w:rsid w:val="004A64EC"/>
    <w:rsid w:val="004A7CA8"/>
    <w:rsid w:val="004D0D43"/>
    <w:rsid w:val="004D220B"/>
    <w:rsid w:val="004D7EAF"/>
    <w:rsid w:val="004E20F8"/>
    <w:rsid w:val="005022BB"/>
    <w:rsid w:val="00507045"/>
    <w:rsid w:val="005119F0"/>
    <w:rsid w:val="00536BB1"/>
    <w:rsid w:val="00546256"/>
    <w:rsid w:val="0055731D"/>
    <w:rsid w:val="0056177A"/>
    <w:rsid w:val="005951F2"/>
    <w:rsid w:val="005C105D"/>
    <w:rsid w:val="00601440"/>
    <w:rsid w:val="006103CE"/>
    <w:rsid w:val="00636082"/>
    <w:rsid w:val="00644653"/>
    <w:rsid w:val="00655233"/>
    <w:rsid w:val="006663BD"/>
    <w:rsid w:val="006808C4"/>
    <w:rsid w:val="00685887"/>
    <w:rsid w:val="0068753F"/>
    <w:rsid w:val="006B43BB"/>
    <w:rsid w:val="006B5B9A"/>
    <w:rsid w:val="006C1E72"/>
    <w:rsid w:val="006F7756"/>
    <w:rsid w:val="007167CC"/>
    <w:rsid w:val="007336EF"/>
    <w:rsid w:val="00755A8B"/>
    <w:rsid w:val="0075752A"/>
    <w:rsid w:val="00757C61"/>
    <w:rsid w:val="00762946"/>
    <w:rsid w:val="007723BA"/>
    <w:rsid w:val="00783AB4"/>
    <w:rsid w:val="00787B0E"/>
    <w:rsid w:val="007A415A"/>
    <w:rsid w:val="007A5F7B"/>
    <w:rsid w:val="007A61A1"/>
    <w:rsid w:val="007A7E5B"/>
    <w:rsid w:val="007C5546"/>
    <w:rsid w:val="007D6AE4"/>
    <w:rsid w:val="00803123"/>
    <w:rsid w:val="008532F7"/>
    <w:rsid w:val="0086694B"/>
    <w:rsid w:val="00872E7E"/>
    <w:rsid w:val="008744FD"/>
    <w:rsid w:val="00876195"/>
    <w:rsid w:val="00887074"/>
    <w:rsid w:val="008A02A7"/>
    <w:rsid w:val="008D19F7"/>
    <w:rsid w:val="008E0960"/>
    <w:rsid w:val="008E0DFB"/>
    <w:rsid w:val="008E3D40"/>
    <w:rsid w:val="009055D7"/>
    <w:rsid w:val="00921531"/>
    <w:rsid w:val="009366D7"/>
    <w:rsid w:val="009455C0"/>
    <w:rsid w:val="0095687C"/>
    <w:rsid w:val="0096087B"/>
    <w:rsid w:val="00966097"/>
    <w:rsid w:val="00993AFA"/>
    <w:rsid w:val="009A4C8A"/>
    <w:rsid w:val="009A6660"/>
    <w:rsid w:val="009B2E6F"/>
    <w:rsid w:val="009C74A2"/>
    <w:rsid w:val="009D7CC6"/>
    <w:rsid w:val="009E54D7"/>
    <w:rsid w:val="009E7F3A"/>
    <w:rsid w:val="009F03BA"/>
    <w:rsid w:val="009F2D7B"/>
    <w:rsid w:val="00A00FA5"/>
    <w:rsid w:val="00A133E4"/>
    <w:rsid w:val="00A3071F"/>
    <w:rsid w:val="00A31725"/>
    <w:rsid w:val="00A410E4"/>
    <w:rsid w:val="00A43834"/>
    <w:rsid w:val="00A67FC6"/>
    <w:rsid w:val="00A83820"/>
    <w:rsid w:val="00A909D3"/>
    <w:rsid w:val="00AB32C2"/>
    <w:rsid w:val="00AB6BAA"/>
    <w:rsid w:val="00AD1991"/>
    <w:rsid w:val="00AE00B5"/>
    <w:rsid w:val="00AE2271"/>
    <w:rsid w:val="00B0245C"/>
    <w:rsid w:val="00B03C00"/>
    <w:rsid w:val="00B07976"/>
    <w:rsid w:val="00B12B02"/>
    <w:rsid w:val="00B13ED9"/>
    <w:rsid w:val="00B27DB4"/>
    <w:rsid w:val="00B44A36"/>
    <w:rsid w:val="00B46721"/>
    <w:rsid w:val="00B607A3"/>
    <w:rsid w:val="00B855A7"/>
    <w:rsid w:val="00B866EF"/>
    <w:rsid w:val="00B87207"/>
    <w:rsid w:val="00BB0A1C"/>
    <w:rsid w:val="00C06B3C"/>
    <w:rsid w:val="00C13596"/>
    <w:rsid w:val="00C167C9"/>
    <w:rsid w:val="00C231F1"/>
    <w:rsid w:val="00C25944"/>
    <w:rsid w:val="00C311D8"/>
    <w:rsid w:val="00C33D50"/>
    <w:rsid w:val="00C36DD7"/>
    <w:rsid w:val="00C451D4"/>
    <w:rsid w:val="00C52343"/>
    <w:rsid w:val="00C616BF"/>
    <w:rsid w:val="00C70159"/>
    <w:rsid w:val="00C71133"/>
    <w:rsid w:val="00C77699"/>
    <w:rsid w:val="00C825F2"/>
    <w:rsid w:val="00CA08BA"/>
    <w:rsid w:val="00CA1055"/>
    <w:rsid w:val="00CB4FB0"/>
    <w:rsid w:val="00CC2B58"/>
    <w:rsid w:val="00CC37F0"/>
    <w:rsid w:val="00CC4654"/>
    <w:rsid w:val="00CC7253"/>
    <w:rsid w:val="00CD7DF8"/>
    <w:rsid w:val="00CE167A"/>
    <w:rsid w:val="00CF2927"/>
    <w:rsid w:val="00CF3741"/>
    <w:rsid w:val="00CF5E95"/>
    <w:rsid w:val="00CF689B"/>
    <w:rsid w:val="00D004D4"/>
    <w:rsid w:val="00D0231B"/>
    <w:rsid w:val="00D079D6"/>
    <w:rsid w:val="00D14221"/>
    <w:rsid w:val="00D17067"/>
    <w:rsid w:val="00D33683"/>
    <w:rsid w:val="00D45C7B"/>
    <w:rsid w:val="00D514C4"/>
    <w:rsid w:val="00D6216D"/>
    <w:rsid w:val="00D670ED"/>
    <w:rsid w:val="00DA05AC"/>
    <w:rsid w:val="00DA516F"/>
    <w:rsid w:val="00DC73A3"/>
    <w:rsid w:val="00DD5B8E"/>
    <w:rsid w:val="00DE4361"/>
    <w:rsid w:val="00DE614D"/>
    <w:rsid w:val="00DF223F"/>
    <w:rsid w:val="00DF23DD"/>
    <w:rsid w:val="00E02ECC"/>
    <w:rsid w:val="00E057C7"/>
    <w:rsid w:val="00E06E66"/>
    <w:rsid w:val="00E167AB"/>
    <w:rsid w:val="00E16AB7"/>
    <w:rsid w:val="00E41C54"/>
    <w:rsid w:val="00E46D11"/>
    <w:rsid w:val="00E57A5B"/>
    <w:rsid w:val="00E6352A"/>
    <w:rsid w:val="00E66E41"/>
    <w:rsid w:val="00E76C58"/>
    <w:rsid w:val="00E86D7D"/>
    <w:rsid w:val="00E9437F"/>
    <w:rsid w:val="00E94D6F"/>
    <w:rsid w:val="00EA17E8"/>
    <w:rsid w:val="00EB3FEC"/>
    <w:rsid w:val="00EE3E9B"/>
    <w:rsid w:val="00EF6FA3"/>
    <w:rsid w:val="00F0428D"/>
    <w:rsid w:val="00F16DE8"/>
    <w:rsid w:val="00F23D12"/>
    <w:rsid w:val="00F270B4"/>
    <w:rsid w:val="00F34340"/>
    <w:rsid w:val="00F41A57"/>
    <w:rsid w:val="00F42FB6"/>
    <w:rsid w:val="00F5311B"/>
    <w:rsid w:val="00F65712"/>
    <w:rsid w:val="00F80664"/>
    <w:rsid w:val="00F818F3"/>
    <w:rsid w:val="00F8231C"/>
    <w:rsid w:val="00F86913"/>
    <w:rsid w:val="00FA4A85"/>
    <w:rsid w:val="00FA7469"/>
    <w:rsid w:val="00FB08F7"/>
    <w:rsid w:val="00FD6904"/>
    <w:rsid w:val="00FD70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E96D3A-4506-4899-8F23-48C076C1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44FD"/>
    <w:pPr>
      <w:ind w:left="720"/>
      <w:contextualSpacing/>
    </w:pPr>
  </w:style>
  <w:style w:type="paragraph" w:styleId="Encabezado">
    <w:name w:val="header"/>
    <w:basedOn w:val="Normal"/>
    <w:link w:val="EncabezadoCar"/>
    <w:uiPriority w:val="99"/>
    <w:unhideWhenUsed/>
    <w:rsid w:val="00D621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216D"/>
  </w:style>
  <w:style w:type="paragraph" w:styleId="Piedepgina">
    <w:name w:val="footer"/>
    <w:basedOn w:val="Normal"/>
    <w:link w:val="PiedepginaCar"/>
    <w:uiPriority w:val="99"/>
    <w:unhideWhenUsed/>
    <w:rsid w:val="00D621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216D"/>
  </w:style>
  <w:style w:type="character" w:styleId="Hipervnculo">
    <w:name w:val="Hyperlink"/>
    <w:basedOn w:val="Fuentedeprrafopredeter"/>
    <w:uiPriority w:val="99"/>
    <w:unhideWhenUsed/>
    <w:rsid w:val="00C52343"/>
    <w:rPr>
      <w:color w:val="0563C1" w:themeColor="hyperlink"/>
      <w:u w:val="single"/>
    </w:rPr>
  </w:style>
  <w:style w:type="character" w:styleId="Hipervnculovisitado">
    <w:name w:val="FollowedHyperlink"/>
    <w:basedOn w:val="Fuentedeprrafopredeter"/>
    <w:uiPriority w:val="99"/>
    <w:semiHidden/>
    <w:unhideWhenUsed/>
    <w:rsid w:val="005951F2"/>
    <w:rPr>
      <w:color w:val="954F72" w:themeColor="followedHyperlink"/>
      <w:u w:val="single"/>
    </w:rPr>
  </w:style>
  <w:style w:type="paragraph" w:styleId="Textonotapie">
    <w:name w:val="footnote text"/>
    <w:basedOn w:val="Normal"/>
    <w:link w:val="TextonotapieCar"/>
    <w:uiPriority w:val="99"/>
    <w:semiHidden/>
    <w:unhideWhenUsed/>
    <w:rsid w:val="00F8066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0664"/>
    <w:rPr>
      <w:sz w:val="20"/>
      <w:szCs w:val="20"/>
    </w:rPr>
  </w:style>
  <w:style w:type="character" w:styleId="Refdenotaalpie">
    <w:name w:val="footnote reference"/>
    <w:basedOn w:val="Fuentedeprrafopredeter"/>
    <w:semiHidden/>
    <w:unhideWhenUsed/>
    <w:rsid w:val="00F80664"/>
    <w:rPr>
      <w:vertAlign w:val="superscript"/>
    </w:rPr>
  </w:style>
  <w:style w:type="paragraph" w:styleId="Textodeglobo">
    <w:name w:val="Balloon Text"/>
    <w:basedOn w:val="Normal"/>
    <w:link w:val="TextodegloboCar"/>
    <w:uiPriority w:val="99"/>
    <w:semiHidden/>
    <w:unhideWhenUsed/>
    <w:rsid w:val="00E635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5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64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p.gob.ar/institucional/estudios/" TargetMode="External"/><Relationship Id="rId13" Type="http://schemas.openxmlformats.org/officeDocument/2006/relationships/hyperlink" Target="https://mpra.ub.uni-muenchen.de/64017/" TargetMode="External"/><Relationship Id="rId18" Type="http://schemas.openxmlformats.org/officeDocument/2006/relationships/hyperlink" Target="http://www.trabajo.gov.ar/downloads/seguridadSoc/bess_4trim_2015.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lo.org/wcmsp5/groups/public/---dgreports/---integration/documents/publication/wcms_229374.pdf" TargetMode="External"/><Relationship Id="rId7" Type="http://schemas.openxmlformats.org/officeDocument/2006/relationships/endnotes" Target="endnotes.xml"/><Relationship Id="rId12" Type="http://schemas.openxmlformats.org/officeDocument/2006/relationships/hyperlink" Target="https://repositorio.uesiglo21.edu.ar/bitstream/handle/ues21/12818/Encrucijadas%20en%20la%20seguridad%20social%20Argentina.pdf?sequence=1" TargetMode="External"/><Relationship Id="rId17" Type="http://schemas.openxmlformats.org/officeDocument/2006/relationships/hyperlink" Target="http://www.trabajo.gob.ar/left/estadisticas/enapross/?id_seccion=6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conomia.gob.ar/hacienda/cgn/cuenta/" TargetMode="External"/><Relationship Id="rId20" Type="http://schemas.openxmlformats.org/officeDocument/2006/relationships/hyperlink" Target="http://www.social-protection.org/gimi/gess/RessourcePDF.do?ressource.ressourceId=93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ses.gob.ar/institucional/datos-abierto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ndec.gob.ar/nivel4_default.asp?id_tema_1=2&amp;id_tema_2=24&amp;id_tema_3=84" TargetMode="External"/><Relationship Id="rId23" Type="http://schemas.openxmlformats.org/officeDocument/2006/relationships/hyperlink" Target="http://siteresources.worldbank.org/INTARGENTINAINSPANISH/Resources/CoberturaPrevisionalLC.pdf" TargetMode="External"/><Relationship Id="rId10" Type="http://schemas.openxmlformats.org/officeDocument/2006/relationships/hyperlink" Target="http://observatorio.anses.gob.ar/archivos/documentos/DT_1601_Cobertura%20Previsional.pdf" TargetMode="External"/><Relationship Id="rId19" Type="http://schemas.openxmlformats.org/officeDocument/2006/relationships/hyperlink" Target="https://read.oecd-ilibrary.org/social-issues-migration-health/pensions-at-a-glance-2017_pension_glance-2017-en" TargetMode="External"/><Relationship Id="rId4" Type="http://schemas.openxmlformats.org/officeDocument/2006/relationships/settings" Target="settings.xml"/><Relationship Id="rId9" Type="http://schemas.openxmlformats.org/officeDocument/2006/relationships/hyperlink" Target="http://observatorio.anses.gob.ar/archivos/documentos/An%C3%A1lisis%20de%20la%20Cobertura%20del%20SIPA.pdf" TargetMode="External"/><Relationship Id="rId14" Type="http://schemas.openxmlformats.org/officeDocument/2006/relationships/hyperlink" Target="https://www.indec.gob.ar/bases-de-datos.asp" TargetMode="External"/><Relationship Id="rId22" Type="http://schemas.openxmlformats.org/officeDocument/2006/relationships/hyperlink" Target="http://siteresources.worldbank.org/INTLACREGTOPLABSOCPRO/Resources/Pension_Coverage_in_LAC.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mgavernet@anses.gov.ar" TargetMode="External"/><Relationship Id="rId1" Type="http://schemas.openxmlformats.org/officeDocument/2006/relationships/hyperlink" Target="mailto:vanesadelia@anses.gov.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44A5C-5EDC-4940-AF18-B3D5788EC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2256</Words>
  <Characters>12414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ANSES</Company>
  <LinksUpToDate>false</LinksUpToDate>
  <CharactersWithSpaces>14641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VANESA VALERIA</dc:creator>
  <cp:keywords/>
  <dc:description/>
  <cp:lastModifiedBy>DELIA VANESA VALERIA</cp:lastModifiedBy>
  <cp:revision>29</cp:revision>
  <cp:lastPrinted>2018-05-28T17:41:00Z</cp:lastPrinted>
  <dcterms:created xsi:type="dcterms:W3CDTF">2018-05-28T16:33:00Z</dcterms:created>
  <dcterms:modified xsi:type="dcterms:W3CDTF">2018-05-28T17:59:00Z</dcterms:modified>
</cp:coreProperties>
</file>